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CF303" w14:textId="5D40D248" w:rsidR="007334BC" w:rsidRPr="003A61AF" w:rsidRDefault="00FB0B44">
      <w:pPr>
        <w:rPr>
          <w:rFonts w:ascii="Arial" w:hAnsi="Arial" w:cs="Arial"/>
          <w:b/>
          <w:bCs/>
        </w:rPr>
      </w:pPr>
      <w:r w:rsidRPr="003A61AF">
        <w:rPr>
          <w:rFonts w:ascii="Arial" w:hAnsi="Arial" w:cs="Arial"/>
          <w:b/>
          <w:bCs/>
        </w:rPr>
        <w:t>Prilog II</w:t>
      </w:r>
      <w:r w:rsidR="007334BC" w:rsidRPr="003A61AF">
        <w:rPr>
          <w:rFonts w:ascii="Arial" w:hAnsi="Arial" w:cs="Arial"/>
          <w:b/>
          <w:bCs/>
        </w:rPr>
        <w:t>.</w:t>
      </w:r>
    </w:p>
    <w:p w14:paraId="468AE30C" w14:textId="77777777" w:rsidR="007334BC" w:rsidRPr="003A61AF" w:rsidRDefault="007334BC">
      <w:pPr>
        <w:rPr>
          <w:rFonts w:ascii="Arial" w:hAnsi="Arial" w:cs="Arial"/>
        </w:rPr>
      </w:pPr>
    </w:p>
    <w:p w14:paraId="405355F9" w14:textId="38E99488" w:rsidR="00FB0B44" w:rsidRPr="003A61AF" w:rsidRDefault="007334BC" w:rsidP="007334BC">
      <w:pPr>
        <w:jc w:val="center"/>
        <w:rPr>
          <w:rFonts w:ascii="Arial" w:hAnsi="Arial" w:cs="Arial"/>
          <w:b/>
          <w:bCs/>
        </w:rPr>
      </w:pPr>
      <w:r w:rsidRPr="003A61AF">
        <w:rPr>
          <w:rFonts w:ascii="Arial" w:hAnsi="Arial" w:cs="Arial"/>
          <w:b/>
          <w:bCs/>
        </w:rPr>
        <w:t>PROJEKTNI ZADATAK</w:t>
      </w:r>
    </w:p>
    <w:p w14:paraId="6EF64F33" w14:textId="77777777" w:rsidR="007334BC" w:rsidRPr="003A61AF" w:rsidRDefault="007334BC" w:rsidP="00686895">
      <w:pPr>
        <w:jc w:val="both"/>
        <w:rPr>
          <w:rFonts w:ascii="Arial" w:hAnsi="Arial" w:cs="Arial"/>
        </w:rPr>
      </w:pPr>
    </w:p>
    <w:p w14:paraId="60BFD0C4" w14:textId="6A7781EB" w:rsidR="00686895" w:rsidRPr="003A61AF" w:rsidRDefault="00686895" w:rsidP="00686895">
      <w:pPr>
        <w:jc w:val="both"/>
        <w:rPr>
          <w:rFonts w:ascii="Arial" w:hAnsi="Arial" w:cs="Arial"/>
        </w:rPr>
      </w:pPr>
      <w:r w:rsidRPr="003A61AF">
        <w:rPr>
          <w:rFonts w:ascii="Arial" w:hAnsi="Arial" w:cs="Arial"/>
          <w:b/>
          <w:bCs/>
        </w:rPr>
        <w:t>Predmet nabave:</w:t>
      </w:r>
      <w:r w:rsidRPr="003A61AF">
        <w:rPr>
          <w:rFonts w:ascii="Arial" w:hAnsi="Arial" w:cs="Arial"/>
        </w:rPr>
        <w:t xml:space="preserve"> usluga </w:t>
      </w:r>
      <w:r w:rsidR="00492506">
        <w:rPr>
          <w:rFonts w:ascii="Arial" w:hAnsi="Arial" w:cs="Arial"/>
        </w:rPr>
        <w:t>n</w:t>
      </w:r>
      <w:r w:rsidR="00492506" w:rsidRPr="00492506">
        <w:rPr>
          <w:rFonts w:ascii="Arial" w:hAnsi="Arial" w:cs="Arial"/>
        </w:rPr>
        <w:t>aj</w:t>
      </w:r>
      <w:r w:rsidR="00492506">
        <w:rPr>
          <w:rFonts w:ascii="Arial" w:hAnsi="Arial" w:cs="Arial"/>
        </w:rPr>
        <w:t>ma</w:t>
      </w:r>
      <w:r w:rsidR="00492506" w:rsidRPr="00492506">
        <w:rPr>
          <w:rFonts w:ascii="Arial" w:hAnsi="Arial" w:cs="Arial"/>
        </w:rPr>
        <w:t xml:space="preserve"> svjetlosnih dekoracija za blagdansko uređenje </w:t>
      </w:r>
      <w:r w:rsidR="00492506">
        <w:rPr>
          <w:rFonts w:ascii="Arial" w:hAnsi="Arial" w:cs="Arial"/>
        </w:rPr>
        <w:t>g</w:t>
      </w:r>
      <w:r w:rsidR="00492506" w:rsidRPr="00492506">
        <w:rPr>
          <w:rFonts w:ascii="Arial" w:hAnsi="Arial" w:cs="Arial"/>
        </w:rPr>
        <w:t>rada Rijeke u sezoni 2026./2027.</w:t>
      </w:r>
    </w:p>
    <w:p w14:paraId="08FC2602" w14:textId="09696656" w:rsidR="00492506" w:rsidRPr="00492506" w:rsidRDefault="00492506" w:rsidP="00492506">
      <w:pPr>
        <w:pStyle w:val="ListParagraph"/>
        <w:ind w:left="0"/>
        <w:jc w:val="both"/>
        <w:rPr>
          <w:rFonts w:ascii="Arial" w:hAnsi="Arial" w:cs="Arial"/>
        </w:rPr>
      </w:pPr>
      <w:r w:rsidRPr="00492506">
        <w:rPr>
          <w:rFonts w:ascii="Arial" w:hAnsi="Arial" w:cs="Arial"/>
        </w:rPr>
        <w:t xml:space="preserve">Predmet ovog projektnog zadatka je najam dodatnih svjetlosnih dekoracija za blagdansko uređenje </w:t>
      </w:r>
      <w:r>
        <w:rPr>
          <w:rFonts w:ascii="Arial" w:hAnsi="Arial" w:cs="Arial"/>
        </w:rPr>
        <w:t>g</w:t>
      </w:r>
      <w:r w:rsidRPr="00492506">
        <w:rPr>
          <w:rFonts w:ascii="Arial" w:hAnsi="Arial" w:cs="Arial"/>
        </w:rPr>
        <w:t>rada Rijeke u sezoni 2026./2027., s ciljem stvaranja vizualno atraktivnog, skladnog i prepoznatljivog blagdanskog ugođaja na odabranim lokacijama u središtu grada i na području mjesnih odbora.</w:t>
      </w:r>
    </w:p>
    <w:p w14:paraId="4C4AC403" w14:textId="2310ACDA" w:rsidR="00492506" w:rsidRPr="00492506" w:rsidRDefault="00492506" w:rsidP="00492506">
      <w:pPr>
        <w:pStyle w:val="ListParagraph"/>
        <w:ind w:left="0"/>
        <w:jc w:val="both"/>
        <w:rPr>
          <w:rFonts w:ascii="Arial" w:hAnsi="Arial" w:cs="Arial"/>
        </w:rPr>
      </w:pPr>
      <w:r w:rsidRPr="00492506">
        <w:rPr>
          <w:rFonts w:ascii="Arial" w:hAnsi="Arial" w:cs="Arial"/>
        </w:rPr>
        <w:t xml:space="preserve">Predmet nabave obuhvaća svjetlosne dekoracije koje nadopunjuju postojeću blagdansku rasvjetu </w:t>
      </w:r>
      <w:r w:rsidR="00BF261B">
        <w:rPr>
          <w:rFonts w:ascii="Arial" w:hAnsi="Arial" w:cs="Arial"/>
        </w:rPr>
        <w:t>G</w:t>
      </w:r>
      <w:r w:rsidRPr="00492506">
        <w:rPr>
          <w:rFonts w:ascii="Arial" w:hAnsi="Arial" w:cs="Arial"/>
        </w:rPr>
        <w:t>rada Rijeke. Od ponuditelja se očekuje da predlože cjelovito, estetski usklađeno i izvedivo rješenje koje će uvažiti karakter pojedine mikrolokacije, okolni prostor, postojeću rasvjetu i ukupni vizualni identitet blagdanskog uređenja grada.</w:t>
      </w:r>
    </w:p>
    <w:p w14:paraId="10282065" w14:textId="6B4E8426" w:rsidR="00686895" w:rsidRPr="00492506" w:rsidRDefault="3A358F58" w:rsidP="00492506">
      <w:pPr>
        <w:pStyle w:val="ListParagraph"/>
        <w:ind w:left="0"/>
        <w:jc w:val="both"/>
        <w:rPr>
          <w:rFonts w:ascii="Arial" w:hAnsi="Arial" w:cs="Arial"/>
        </w:rPr>
      </w:pPr>
      <w:r w:rsidRPr="52A7ED56">
        <w:rPr>
          <w:rFonts w:ascii="Arial" w:hAnsi="Arial" w:cs="Arial"/>
        </w:rPr>
        <w:t>Projektni zadatak ne propisuje unaprijed točan oblik, motiv ili dizajn pojedinog dekorativnog elementa, osim kada je to nužno zbog funkcije ili načina korištenja prostora. Ponuditelji mogu ponuditi vlastita kreativna rješenja, pod uvjetom da ona zadovoljavaju navedene minimalne zahtjeve, količine, dimenzije i tehničke uvjete.</w:t>
      </w:r>
    </w:p>
    <w:p w14:paraId="25FAFF5D" w14:textId="06499B0A" w:rsidR="52A7ED56" w:rsidRDefault="52A7ED56" w:rsidP="52A7ED56">
      <w:pPr>
        <w:jc w:val="both"/>
        <w:rPr>
          <w:rFonts w:ascii="Arial" w:hAnsi="Arial" w:cs="Arial"/>
          <w:b/>
          <w:bCs/>
        </w:rPr>
      </w:pPr>
    </w:p>
    <w:p w14:paraId="7F81FB24" w14:textId="15475301" w:rsidR="00492506" w:rsidRPr="00492506" w:rsidRDefault="3CA5DCF6" w:rsidP="00492506">
      <w:pPr>
        <w:jc w:val="both"/>
      </w:pPr>
      <w:r w:rsidRPr="52A7ED56">
        <w:rPr>
          <w:rFonts w:ascii="Arial" w:hAnsi="Arial" w:cs="Arial"/>
          <w:b/>
          <w:bCs/>
        </w:rPr>
        <w:t>Opis projektnog zadatka</w:t>
      </w:r>
    </w:p>
    <w:p w14:paraId="23898DAB" w14:textId="28589D84" w:rsidR="00492506" w:rsidRPr="00492506" w:rsidRDefault="3A358F58" w:rsidP="00492506">
      <w:pPr>
        <w:jc w:val="both"/>
        <w:rPr>
          <w:rFonts w:ascii="Arial" w:hAnsi="Arial" w:cs="Arial"/>
        </w:rPr>
      </w:pPr>
      <w:r w:rsidRPr="52A7ED56">
        <w:rPr>
          <w:rFonts w:ascii="Arial" w:hAnsi="Arial" w:cs="Arial"/>
        </w:rPr>
        <w:t>Za svaku mikrolokaciju potrebno je ponuditi odgovarajuće svjetlosne dekoracije u skladu s njezinim prostornim karakteristikama i namjenom. Sve navedene dimenzije, količine i duljine predstavljaju minimalne zahtjeve, osim ako je izričito navedeno drukčije. Ponuditelji mogu ponuditi veće dimenzije, veću količinu svjetlosnih izvora, veću ukupnu duljinu rasvjete ili tehnički i estetski kvalitetnije rješenje, bez smanjenja zahtijevanog opsega na drugim mikrolokacijama.</w:t>
      </w:r>
    </w:p>
    <w:p w14:paraId="4F639C4A" w14:textId="62927084" w:rsidR="00492506" w:rsidRPr="00492506" w:rsidRDefault="00492506" w:rsidP="00492506">
      <w:pPr>
        <w:jc w:val="both"/>
        <w:rPr>
          <w:rFonts w:ascii="Arial" w:hAnsi="Arial" w:cs="Arial"/>
        </w:rPr>
      </w:pPr>
      <w:r w:rsidRPr="00492506">
        <w:rPr>
          <w:rFonts w:ascii="Arial" w:hAnsi="Arial" w:cs="Arial"/>
        </w:rPr>
        <w:t>Ponuda treba sadržavati opis predloženog rješenja za svaku mikrolokaciju, prikaz ili fotografiju ponuđenih dekoracija, osnovne dimenzije, tehničke karakteristike, predviđenu količinu i duljinu rasvjete te način na koji se predloženo rješenje uklapa u cjelokupni koncept blagdanskog uređenja.</w:t>
      </w:r>
    </w:p>
    <w:p w14:paraId="4301C0B5" w14:textId="0E807F09" w:rsidR="00492506" w:rsidRDefault="00492506" w:rsidP="00492506">
      <w:pPr>
        <w:jc w:val="both"/>
        <w:rPr>
          <w:rFonts w:ascii="Arial" w:hAnsi="Arial" w:cs="Arial"/>
        </w:rPr>
      </w:pPr>
      <w:r w:rsidRPr="00492506">
        <w:rPr>
          <w:rFonts w:ascii="Arial" w:hAnsi="Arial" w:cs="Arial"/>
        </w:rPr>
        <w:t>Sve ponuđene dekoracije moraju biti namijenjene vanjskoj uporabi te prikladne za vremenske uvjete u razdoblju korištenja. Moraju biti sigurne, stabilne, tehnički ispravne i izvedene od materijala primjerenih dugotrajnoj vanjskoj uporabi</w:t>
      </w:r>
      <w:r>
        <w:rPr>
          <w:rFonts w:ascii="Arial" w:hAnsi="Arial" w:cs="Arial"/>
        </w:rPr>
        <w:t xml:space="preserve">. </w:t>
      </w:r>
      <w:r w:rsidRPr="00492506">
        <w:rPr>
          <w:rFonts w:ascii="Arial" w:hAnsi="Arial" w:cs="Arial"/>
        </w:rPr>
        <w:t xml:space="preserve">Svjetlosni elementi moraju koristiti LED tehnologiju ili jednakovrijedno energetski učinkovito rješenje. Stupanj zaštite od prodora vode i prašine mora biti primjeren vrsti elementa, njegovu položaju i uvjetima izloženosti. Za linijsku rasvjetu predviđenu za vanjsku uporabu zahtijeva se najmanje </w:t>
      </w:r>
      <w:r w:rsidRPr="0067730E">
        <w:rPr>
          <w:rFonts w:ascii="Arial" w:hAnsi="Arial" w:cs="Arial"/>
          <w:b/>
          <w:bCs/>
        </w:rPr>
        <w:t>IP66,</w:t>
      </w:r>
      <w:r w:rsidRPr="00492506">
        <w:rPr>
          <w:rFonts w:ascii="Arial" w:hAnsi="Arial" w:cs="Arial"/>
        </w:rPr>
        <w:t xml:space="preserve"> a za samostojeće svjetlosne elemente najmanje </w:t>
      </w:r>
      <w:r w:rsidRPr="0067730E">
        <w:rPr>
          <w:rFonts w:ascii="Arial" w:hAnsi="Arial" w:cs="Arial"/>
          <w:b/>
          <w:bCs/>
        </w:rPr>
        <w:t>IP55</w:t>
      </w:r>
      <w:r w:rsidRPr="00492506">
        <w:rPr>
          <w:rFonts w:ascii="Arial" w:hAnsi="Arial" w:cs="Arial"/>
        </w:rPr>
        <w:t xml:space="preserve">. </w:t>
      </w:r>
    </w:p>
    <w:p w14:paraId="23A31704" w14:textId="20036954" w:rsidR="00F443CA" w:rsidRPr="00492506" w:rsidRDefault="00F443CA" w:rsidP="00492506">
      <w:pPr>
        <w:jc w:val="both"/>
        <w:rPr>
          <w:rFonts w:ascii="Arial" w:hAnsi="Arial" w:cs="Arial"/>
        </w:rPr>
      </w:pPr>
      <w:r w:rsidRPr="00F443CA">
        <w:rPr>
          <w:rFonts w:ascii="Arial" w:hAnsi="Arial" w:cs="Arial"/>
        </w:rPr>
        <w:t xml:space="preserve">Svi svjetlosni i dekorativni elementi predviđeni za montažu na mjestima dostupnima neposrednom dodiru prolaznika moraju biti izvedeni i napajani sigurnosnim vrlo niskim naponom (SELV) od </w:t>
      </w:r>
      <w:r w:rsidRPr="0067730E">
        <w:rPr>
          <w:rFonts w:ascii="Arial" w:hAnsi="Arial" w:cs="Arial"/>
          <w:b/>
          <w:bCs/>
        </w:rPr>
        <w:t>24 V ili 36 V.</w:t>
      </w:r>
      <w:r w:rsidRPr="00F443CA">
        <w:rPr>
          <w:rFonts w:ascii="Arial" w:hAnsi="Arial" w:cs="Arial"/>
        </w:rPr>
        <w:t xml:space="preserve"> Elementi predviđeni za montažu na visinama izvan dohvata prolaznika mogu se napajati naponom </w:t>
      </w:r>
      <w:r w:rsidRPr="0067730E">
        <w:rPr>
          <w:rFonts w:ascii="Arial" w:hAnsi="Arial" w:cs="Arial"/>
          <w:b/>
          <w:bCs/>
        </w:rPr>
        <w:t>230 V,</w:t>
      </w:r>
      <w:r w:rsidRPr="00F443CA">
        <w:rPr>
          <w:rFonts w:ascii="Arial" w:hAnsi="Arial" w:cs="Arial"/>
        </w:rPr>
        <w:t xml:space="preserve"> uz obvezno ispunjavanje svih primjenjivih sigurnosnih zahtjeva za vanjsku uporabu, odgovarajuću električnu zaštitu i zaštitu od vremenskih utjecaja.</w:t>
      </w:r>
    </w:p>
    <w:p w14:paraId="354ABF70" w14:textId="77777777" w:rsidR="00492506" w:rsidRPr="00492506" w:rsidRDefault="00492506" w:rsidP="00492506">
      <w:pPr>
        <w:jc w:val="both"/>
        <w:rPr>
          <w:rFonts w:ascii="Arial" w:hAnsi="Arial" w:cs="Arial"/>
        </w:rPr>
      </w:pPr>
      <w:r w:rsidRPr="00492506">
        <w:rPr>
          <w:rFonts w:ascii="Arial" w:hAnsi="Arial" w:cs="Arial"/>
        </w:rPr>
        <w:lastRenderedPageBreak/>
        <w:t>Za dekoracije koje se postavljaju na javnim površinama potrebno je osigurati odgovarajuću konstrukcijsku stabilnost, sigurno postolje ili drugi način učvršćenja te sigurno vođenje priključnih vodova. Samostojeći elementi ne smiju predstavljati nerazmjeran rizik za prolaznike niti nepotrebno ometati kretanje pješaka i pristup okolnim sadržajima.</w:t>
      </w:r>
    </w:p>
    <w:p w14:paraId="45F23F57" w14:textId="50CAEC30" w:rsidR="00B87C65" w:rsidRDefault="00492506" w:rsidP="00492506">
      <w:pPr>
        <w:jc w:val="both"/>
        <w:rPr>
          <w:rFonts w:ascii="Arial" w:hAnsi="Arial" w:cs="Arial"/>
        </w:rPr>
      </w:pPr>
      <w:r w:rsidRPr="00492506">
        <w:rPr>
          <w:rFonts w:ascii="Arial" w:hAnsi="Arial" w:cs="Arial"/>
        </w:rPr>
        <w:t>Ponuditelj je dužan u opisu ponude navesti osnovne tehničke karakteristike ponuđene opreme, uključujući dimenzije, ukupnu duljinu rasvjete, boju svjetlosti, priključne zahtjeve, stupanj zaštite i način stabilizacije samostojećih elemenata.</w:t>
      </w:r>
    </w:p>
    <w:p w14:paraId="40D28678" w14:textId="77777777" w:rsidR="006E0467" w:rsidRDefault="006E0467" w:rsidP="00492506">
      <w:pPr>
        <w:jc w:val="both"/>
        <w:rPr>
          <w:rFonts w:ascii="Arial" w:hAnsi="Arial" w:cs="Arial"/>
        </w:rPr>
      </w:pPr>
    </w:p>
    <w:p w14:paraId="4D3E7596" w14:textId="3112C465" w:rsidR="002D1383" w:rsidRDefault="00B833A8" w:rsidP="00492506">
      <w:pPr>
        <w:jc w:val="both"/>
        <w:rPr>
          <w:rFonts w:ascii="Arial" w:hAnsi="Arial" w:cs="Arial"/>
        </w:rPr>
      </w:pPr>
      <w:r w:rsidRPr="003A61AF">
        <w:rPr>
          <w:rFonts w:ascii="Arial" w:hAnsi="Arial" w:cs="Arial"/>
        </w:rPr>
        <w:t>Ponuda treba obuhvatiti sljedeće mikrolokacije</w:t>
      </w:r>
      <w:r w:rsidR="0CB767E1" w:rsidRPr="003A61AF">
        <w:rPr>
          <w:rFonts w:ascii="Arial" w:hAnsi="Arial" w:cs="Arial"/>
        </w:rPr>
        <w:t xml:space="preserve"> i elemente</w:t>
      </w:r>
      <w:r w:rsidRPr="003A61AF">
        <w:rPr>
          <w:rFonts w:ascii="Arial" w:hAnsi="Arial" w:cs="Arial"/>
        </w:rPr>
        <w:t>:</w:t>
      </w:r>
    </w:p>
    <w:p w14:paraId="66CAA480" w14:textId="0B2F4B9F" w:rsidR="00B87C65" w:rsidRPr="006E0467" w:rsidRDefault="00B87C65" w:rsidP="00492506">
      <w:pPr>
        <w:jc w:val="both"/>
        <w:rPr>
          <w:rFonts w:ascii="Arial" w:hAnsi="Arial" w:cs="Arial"/>
          <w:b/>
          <w:bCs/>
        </w:rPr>
      </w:pPr>
      <w:r w:rsidRPr="006E0467">
        <w:rPr>
          <w:rFonts w:ascii="Arial" w:hAnsi="Arial" w:cs="Arial"/>
          <w:b/>
          <w:bCs/>
        </w:rPr>
        <w:t>1. Užarska ulica</w:t>
      </w:r>
    </w:p>
    <w:p w14:paraId="0CCBADFB" w14:textId="53C866C6" w:rsidR="00B87C65" w:rsidRDefault="29858816" w:rsidP="007172AE">
      <w:pPr>
        <w:jc w:val="both"/>
        <w:rPr>
          <w:rFonts w:ascii="Arial" w:hAnsi="Arial" w:cs="Arial"/>
        </w:rPr>
      </w:pPr>
      <w:r w:rsidRPr="52A7ED56">
        <w:rPr>
          <w:rFonts w:ascii="Arial" w:hAnsi="Arial" w:cs="Arial"/>
        </w:rPr>
        <w:t xml:space="preserve">Za Užarsku ulicu potrebno je ponuditi dodatnu linijsku LED rasvjetu ukupne duljine </w:t>
      </w:r>
      <w:r w:rsidR="29B37DFA" w:rsidRPr="52A7ED56">
        <w:rPr>
          <w:rFonts w:ascii="Arial" w:hAnsi="Arial" w:cs="Arial"/>
        </w:rPr>
        <w:t>20</w:t>
      </w:r>
      <w:r w:rsidR="00BF261B">
        <w:rPr>
          <w:rFonts w:ascii="Arial" w:hAnsi="Arial" w:cs="Arial"/>
        </w:rPr>
        <w:t xml:space="preserve"> </w:t>
      </w:r>
      <w:r w:rsidR="29B37DFA" w:rsidRPr="52A7ED56">
        <w:rPr>
          <w:rFonts w:ascii="Arial" w:hAnsi="Arial" w:cs="Arial"/>
        </w:rPr>
        <w:t>m</w:t>
      </w:r>
      <w:r w:rsidR="00BF261B">
        <w:rPr>
          <w:rFonts w:ascii="Arial" w:hAnsi="Arial" w:cs="Arial"/>
        </w:rPr>
        <w:t>etara</w:t>
      </w:r>
      <w:r w:rsidR="29B37DFA" w:rsidRPr="52A7ED56">
        <w:rPr>
          <w:rFonts w:ascii="Arial" w:hAnsi="Arial" w:cs="Arial"/>
        </w:rPr>
        <w:t xml:space="preserve"> </w:t>
      </w:r>
      <w:r w:rsidR="1269CE48" w:rsidRPr="52A7ED56">
        <w:rPr>
          <w:rFonts w:ascii="Arial" w:hAnsi="Arial" w:cs="Arial"/>
        </w:rPr>
        <w:t>(</w:t>
      </w:r>
      <w:r w:rsidR="4E6746B7" w:rsidRPr="52A7ED56">
        <w:rPr>
          <w:rFonts w:ascii="Arial" w:hAnsi="Arial" w:cs="Arial"/>
        </w:rPr>
        <w:t xml:space="preserve">min. 150 </w:t>
      </w:r>
      <w:r w:rsidR="15AC8B48" w:rsidRPr="52A7ED56">
        <w:rPr>
          <w:rFonts w:ascii="Arial" w:hAnsi="Arial" w:cs="Arial"/>
        </w:rPr>
        <w:t xml:space="preserve"> LED dioda</w:t>
      </w:r>
      <w:r w:rsidR="4E63C7B5" w:rsidRPr="52A7ED56">
        <w:rPr>
          <w:rFonts w:ascii="Arial" w:hAnsi="Arial" w:cs="Arial"/>
        </w:rPr>
        <w:t>)</w:t>
      </w:r>
      <w:r w:rsidR="45E9B686" w:rsidRPr="52A7ED56">
        <w:rPr>
          <w:rFonts w:ascii="Arial" w:hAnsi="Arial" w:cs="Arial"/>
        </w:rPr>
        <w:t xml:space="preserve"> toplo bijele </w:t>
      </w:r>
      <w:r w:rsidR="000237EF">
        <w:rPr>
          <w:rFonts w:ascii="Arial" w:hAnsi="Arial" w:cs="Arial"/>
        </w:rPr>
        <w:t>svjetlosti</w:t>
      </w:r>
      <w:r w:rsidR="5E3BBE41" w:rsidRPr="52A7ED56">
        <w:rPr>
          <w:rFonts w:ascii="Arial" w:hAnsi="Arial" w:cs="Arial"/>
        </w:rPr>
        <w:t xml:space="preserve"> sa stupnjem zaštite najmanje IP66</w:t>
      </w:r>
      <w:r w:rsidR="3D753702" w:rsidRPr="52A7ED56">
        <w:rPr>
          <w:rFonts w:ascii="Arial" w:hAnsi="Arial" w:cs="Arial"/>
        </w:rPr>
        <w:t xml:space="preserve">, a </w:t>
      </w:r>
      <w:r w:rsidR="15AC8B48" w:rsidRPr="52A7ED56">
        <w:rPr>
          <w:rFonts w:ascii="Arial" w:hAnsi="Arial" w:cs="Arial"/>
        </w:rPr>
        <w:t>r</w:t>
      </w:r>
      <w:r w:rsidR="5E3BBE41" w:rsidRPr="52A7ED56">
        <w:rPr>
          <w:rFonts w:ascii="Arial" w:hAnsi="Arial" w:cs="Arial"/>
        </w:rPr>
        <w:t xml:space="preserve">ješenje treba pridonijeti kontinuiranom blagdanskom dojmu ulice, uz usklađenu boju svjetlosti, ravnomjeran vizualni učinak i tehničku prikladnost za vanjske uvjete. </w:t>
      </w:r>
      <w:r w:rsidR="6A303988" w:rsidRPr="52A7ED56">
        <w:rPr>
          <w:rFonts w:ascii="Arial" w:hAnsi="Arial" w:cs="Arial"/>
        </w:rPr>
        <w:t>Ponuda mora obuhvatiti minimalno 96 komada</w:t>
      </w:r>
      <w:r w:rsidR="07EC7642" w:rsidRPr="52A7ED56">
        <w:rPr>
          <w:rFonts w:ascii="Arial" w:hAnsi="Arial" w:cs="Arial"/>
        </w:rPr>
        <w:t>.</w:t>
      </w:r>
    </w:p>
    <w:p w14:paraId="53C5611C" w14:textId="0AAC81DE" w:rsidR="0098388D" w:rsidRPr="006E0467" w:rsidRDefault="0098388D" w:rsidP="007172AE">
      <w:pPr>
        <w:jc w:val="both"/>
        <w:rPr>
          <w:rFonts w:ascii="Arial" w:hAnsi="Arial" w:cs="Arial"/>
          <w:b/>
          <w:bCs/>
        </w:rPr>
      </w:pPr>
      <w:r w:rsidRPr="006E0467">
        <w:rPr>
          <w:rFonts w:ascii="Arial" w:hAnsi="Arial" w:cs="Arial"/>
          <w:b/>
          <w:bCs/>
        </w:rPr>
        <w:t>2. Medulićeva ulica</w:t>
      </w:r>
    </w:p>
    <w:p w14:paraId="59B8B943" w14:textId="2E38B4DC" w:rsidR="00B87C65" w:rsidRDefault="5E3BBE41" w:rsidP="52A7ED56">
      <w:pPr>
        <w:jc w:val="both"/>
        <w:rPr>
          <w:rFonts w:ascii="Arial" w:hAnsi="Arial" w:cs="Arial"/>
        </w:rPr>
      </w:pPr>
      <w:r w:rsidRPr="52A7ED56">
        <w:rPr>
          <w:rFonts w:ascii="Arial" w:hAnsi="Arial" w:cs="Arial"/>
        </w:rPr>
        <w:t>Za Medulićevu ulicu potrebno je ponuditi dodatnu linijsku LED rasvjetu ukupne duljine 20</w:t>
      </w:r>
      <w:r w:rsidR="00221F25">
        <w:rPr>
          <w:rFonts w:ascii="Arial" w:hAnsi="Arial" w:cs="Arial"/>
        </w:rPr>
        <w:t xml:space="preserve"> </w:t>
      </w:r>
      <w:r w:rsidRPr="52A7ED56">
        <w:rPr>
          <w:rFonts w:ascii="Arial" w:hAnsi="Arial" w:cs="Arial"/>
        </w:rPr>
        <w:t>m</w:t>
      </w:r>
      <w:r w:rsidR="00221F25">
        <w:rPr>
          <w:rFonts w:ascii="Arial" w:hAnsi="Arial" w:cs="Arial"/>
        </w:rPr>
        <w:t>etara</w:t>
      </w:r>
      <w:r w:rsidR="38ED935D" w:rsidRPr="52A7ED56">
        <w:rPr>
          <w:rFonts w:ascii="Arial" w:hAnsi="Arial" w:cs="Arial"/>
        </w:rPr>
        <w:t xml:space="preserve"> (</w:t>
      </w:r>
      <w:r w:rsidRPr="52A7ED56">
        <w:rPr>
          <w:rFonts w:ascii="Arial" w:hAnsi="Arial" w:cs="Arial"/>
        </w:rPr>
        <w:t>min. 150</w:t>
      </w:r>
      <w:r w:rsidR="7A5EC77F" w:rsidRPr="52A7ED56">
        <w:rPr>
          <w:rFonts w:ascii="Arial" w:hAnsi="Arial" w:cs="Arial"/>
        </w:rPr>
        <w:t xml:space="preserve"> LED dioda)</w:t>
      </w:r>
      <w:r w:rsidRPr="52A7ED56">
        <w:rPr>
          <w:rFonts w:ascii="Arial" w:hAnsi="Arial" w:cs="Arial"/>
        </w:rPr>
        <w:t xml:space="preserve"> toplo bijele </w:t>
      </w:r>
      <w:r w:rsidR="000237EF">
        <w:rPr>
          <w:rFonts w:ascii="Arial" w:hAnsi="Arial" w:cs="Arial"/>
        </w:rPr>
        <w:t>svjetlosti</w:t>
      </w:r>
      <w:r w:rsidRPr="52A7ED56">
        <w:rPr>
          <w:rFonts w:ascii="Arial" w:hAnsi="Arial" w:cs="Arial"/>
        </w:rPr>
        <w:t xml:space="preserve"> sa stupnjem zaštite najmanje IP66</w:t>
      </w:r>
      <w:r w:rsidR="6A303988" w:rsidRPr="52A7ED56">
        <w:rPr>
          <w:rFonts w:ascii="Arial" w:hAnsi="Arial" w:cs="Arial"/>
        </w:rPr>
        <w:t>, a r</w:t>
      </w:r>
      <w:r w:rsidRPr="52A7ED56">
        <w:rPr>
          <w:rFonts w:ascii="Arial" w:hAnsi="Arial" w:cs="Arial"/>
        </w:rPr>
        <w:t>ješenje treba pridonijeti kontinuiranom blagdanskom dojmu ulice, uz usklađenu boju svjetlosti, ravnomjeran vizualni učinak i tehničku prikladnost za vanjske uvjete.</w:t>
      </w:r>
      <w:r w:rsidR="6A303988" w:rsidRPr="52A7ED56">
        <w:rPr>
          <w:rFonts w:ascii="Arial" w:hAnsi="Arial" w:cs="Arial"/>
        </w:rPr>
        <w:t xml:space="preserve"> </w:t>
      </w:r>
      <w:r w:rsidR="07EC7642" w:rsidRPr="52A7ED56">
        <w:rPr>
          <w:rFonts w:ascii="Arial" w:hAnsi="Arial" w:cs="Arial"/>
        </w:rPr>
        <w:t>Ponuda mora obuhvatiti minimalno 96 komada.</w:t>
      </w:r>
    </w:p>
    <w:p w14:paraId="6B6063C4" w14:textId="183AA09D" w:rsidR="004D331F" w:rsidRPr="007F4467" w:rsidRDefault="00E6409C" w:rsidP="00492506">
      <w:pPr>
        <w:jc w:val="both"/>
        <w:rPr>
          <w:rFonts w:ascii="Arial" w:hAnsi="Arial" w:cs="Arial"/>
          <w:b/>
          <w:bCs/>
        </w:rPr>
      </w:pPr>
      <w:r w:rsidRPr="007F4467">
        <w:rPr>
          <w:rFonts w:ascii="Arial" w:hAnsi="Arial" w:cs="Arial"/>
          <w:b/>
          <w:bCs/>
        </w:rPr>
        <w:t>3. Korzo</w:t>
      </w:r>
    </w:p>
    <w:p w14:paraId="0723F8B9" w14:textId="507F2B92" w:rsidR="00E6409C" w:rsidRDefault="007F4467" w:rsidP="00E6409C">
      <w:pPr>
        <w:jc w:val="both"/>
        <w:rPr>
          <w:rFonts w:ascii="Arial" w:hAnsi="Arial" w:cs="Arial"/>
        </w:rPr>
      </w:pPr>
      <w:r>
        <w:rPr>
          <w:rFonts w:ascii="Arial" w:hAnsi="Arial" w:cs="Arial"/>
        </w:rPr>
        <w:t xml:space="preserve">a) </w:t>
      </w:r>
      <w:r w:rsidR="00E6409C" w:rsidRPr="00E6409C">
        <w:rPr>
          <w:rFonts w:ascii="Arial" w:hAnsi="Arial" w:cs="Arial"/>
        </w:rPr>
        <w:t>Za rasvjetne stupove</w:t>
      </w:r>
      <w:r w:rsidR="00E6409C">
        <w:rPr>
          <w:rFonts w:ascii="Arial" w:hAnsi="Arial" w:cs="Arial"/>
        </w:rPr>
        <w:t xml:space="preserve"> (tzv. kandelabre)</w:t>
      </w:r>
      <w:r w:rsidR="00E6409C" w:rsidRPr="00E6409C">
        <w:rPr>
          <w:rFonts w:ascii="Arial" w:hAnsi="Arial" w:cs="Arial"/>
        </w:rPr>
        <w:t xml:space="preserve"> na Korzu potrebno je ponuditi najmanje 56 dekorativnih svjetlosnih elemenata namijenjenih postavljanju na postojeće stupove javne rasvjet</w:t>
      </w:r>
      <w:r w:rsidR="008C2508">
        <w:rPr>
          <w:rFonts w:ascii="Arial" w:hAnsi="Arial" w:cs="Arial"/>
        </w:rPr>
        <w:t xml:space="preserve">e. </w:t>
      </w:r>
      <w:r w:rsidR="00E6409C" w:rsidRPr="00E6409C">
        <w:rPr>
          <w:rFonts w:ascii="Arial" w:hAnsi="Arial" w:cs="Arial"/>
        </w:rPr>
        <w:t>Svaki element treba imati visinu najmanje 130cm. Ponuditelj slobodno predlaže oblik, motiv i dizajn, pri čemu rješenje treba biti elegantno, vizualno ujednačeno i primjereno glavnoj gradskoj šetnici. Konstrukcija i način pričvršćivanja moraju biti sigurni i prilagođeni mjestu postavljanja.</w:t>
      </w:r>
    </w:p>
    <w:p w14:paraId="15D16517" w14:textId="2738EC57" w:rsidR="00FB6F78" w:rsidRDefault="00FB6F78" w:rsidP="00FB6F78">
      <w:pPr>
        <w:jc w:val="both"/>
        <w:rPr>
          <w:rFonts w:ascii="Arial" w:hAnsi="Arial" w:cs="Arial"/>
        </w:rPr>
      </w:pPr>
      <w:r>
        <w:rPr>
          <w:rFonts w:ascii="Arial" w:hAnsi="Arial" w:cs="Arial"/>
        </w:rPr>
        <w:t xml:space="preserve">b) </w:t>
      </w:r>
      <w:r w:rsidRPr="00FB6F78">
        <w:rPr>
          <w:rFonts w:ascii="Arial" w:hAnsi="Arial" w:cs="Arial"/>
        </w:rPr>
        <w:t>Za Korzo je, uz dekorativne elemente na rasvjetnim stupovima, potrebno ponuditi i dodatne samostojeće svjetlosne elemente</w:t>
      </w:r>
      <w:r w:rsidR="004E1257">
        <w:rPr>
          <w:rFonts w:ascii="Arial" w:hAnsi="Arial" w:cs="Arial"/>
        </w:rPr>
        <w:t xml:space="preserve"> i to </w:t>
      </w:r>
      <w:r w:rsidRPr="004E1257">
        <w:rPr>
          <w:rFonts w:ascii="Arial" w:hAnsi="Arial" w:cs="Arial"/>
        </w:rPr>
        <w:t xml:space="preserve">najmanje </w:t>
      </w:r>
      <w:r w:rsidR="00A9206B" w:rsidRPr="004E1257">
        <w:rPr>
          <w:rFonts w:ascii="Arial" w:hAnsi="Arial" w:cs="Arial"/>
        </w:rPr>
        <w:t xml:space="preserve">četiri </w:t>
      </w:r>
      <w:r w:rsidRPr="004E1257">
        <w:rPr>
          <w:rFonts w:ascii="Arial" w:hAnsi="Arial" w:cs="Arial"/>
        </w:rPr>
        <w:t>samostojeć</w:t>
      </w:r>
      <w:r w:rsidR="00F955B8" w:rsidRPr="004E1257">
        <w:rPr>
          <w:rFonts w:ascii="Arial" w:hAnsi="Arial" w:cs="Arial"/>
        </w:rPr>
        <w:t xml:space="preserve">a 3D </w:t>
      </w:r>
      <w:r w:rsidRPr="004E1257">
        <w:rPr>
          <w:rFonts w:ascii="Arial" w:hAnsi="Arial" w:cs="Arial"/>
        </w:rPr>
        <w:t>element</w:t>
      </w:r>
      <w:r w:rsidR="00F955B8" w:rsidRPr="004E1257">
        <w:rPr>
          <w:rFonts w:ascii="Arial" w:hAnsi="Arial" w:cs="Arial"/>
        </w:rPr>
        <w:t>a</w:t>
      </w:r>
      <w:r w:rsidRPr="004E1257">
        <w:rPr>
          <w:rFonts w:ascii="Arial" w:hAnsi="Arial" w:cs="Arial"/>
        </w:rPr>
        <w:t xml:space="preserve"> visine najmanje </w:t>
      </w:r>
      <w:r w:rsidR="00615A3B" w:rsidRPr="004E1257">
        <w:rPr>
          <w:rFonts w:ascii="Arial" w:hAnsi="Arial" w:cs="Arial"/>
        </w:rPr>
        <w:t>2,8</w:t>
      </w:r>
      <w:r w:rsidRPr="004E1257">
        <w:rPr>
          <w:rFonts w:ascii="Arial" w:hAnsi="Arial" w:cs="Arial"/>
        </w:rPr>
        <w:t xml:space="preserve"> metara</w:t>
      </w:r>
      <w:r w:rsidR="000E4707" w:rsidRPr="000E4707">
        <w:rPr>
          <w:rFonts w:ascii="Arial" w:hAnsi="Arial" w:cs="Arial"/>
        </w:rPr>
        <w:t xml:space="preserve"> </w:t>
      </w:r>
      <w:r w:rsidR="000E4707" w:rsidRPr="52A7ED56">
        <w:rPr>
          <w:rFonts w:ascii="Arial" w:hAnsi="Arial" w:cs="Arial"/>
        </w:rPr>
        <w:t>sa stupnjem zaštite najmanje IP</w:t>
      </w:r>
      <w:r w:rsidR="000E4707">
        <w:rPr>
          <w:rFonts w:ascii="Arial" w:hAnsi="Arial" w:cs="Arial"/>
        </w:rPr>
        <w:t>55</w:t>
      </w:r>
      <w:r w:rsidR="004E1257">
        <w:rPr>
          <w:rFonts w:ascii="Arial" w:hAnsi="Arial" w:cs="Arial"/>
        </w:rPr>
        <w:t xml:space="preserve">. </w:t>
      </w:r>
      <w:r w:rsidRPr="00FB6F78">
        <w:rPr>
          <w:rFonts w:ascii="Arial" w:hAnsi="Arial" w:cs="Arial"/>
        </w:rPr>
        <w:t>Ponuditelj može ponuditi prigodne svjetlosne instalacije, uz uvjet da zadovoljavaju minimalne dimenzije, budu međusobno usklađene i primjereno oblikovane za glavnu gradsku šetnicu. Svi elementi moraju imati sigurno postolje i odgovarajuću stabilnost.</w:t>
      </w:r>
    </w:p>
    <w:p w14:paraId="0DC97949" w14:textId="077B3D2C" w:rsidR="004E1257" w:rsidRDefault="35D65042" w:rsidP="004E1257">
      <w:pPr>
        <w:jc w:val="both"/>
      </w:pPr>
      <w:r w:rsidRPr="52A7ED56">
        <w:rPr>
          <w:rFonts w:ascii="Arial" w:hAnsi="Arial" w:cs="Arial"/>
        </w:rPr>
        <w:t xml:space="preserve">c) </w:t>
      </w:r>
      <w:r w:rsidR="4A383D24" w:rsidRPr="52A7ED56">
        <w:rPr>
          <w:rFonts w:ascii="Arial" w:hAnsi="Arial" w:cs="Arial"/>
        </w:rPr>
        <w:t xml:space="preserve"> Za zgradu Gradske vijećnice potrebno je ponuditi koncept sveobuhvatnog blagdanskog osvjetljenja i dekoriranja pročelja. Dekoracija mora biti dimenzijama, količinom elemenata i načinom postavljanja prilagođena veličini i arhitektonskim karakteristikama objekta te vizualno naglasiti reprezentativnost zgrade kao jednog od središnjih gradskih objekata (nije prihvatljivo rješenje koje se sastoji od jednog ili manjeg broja samostalnih dekorativnih elemenata bez značajnog vizualnog učinka na cjelokupno pročelje. Predložena dekoracija mora obuhvatiti veći dio vidljivog pročelja te stvoriti prepoznatljiv, svečan i estetski usklađen blagdanski dojam</w:t>
      </w:r>
      <w:r w:rsidR="1F6DC2F1" w:rsidRPr="52A7ED56">
        <w:rPr>
          <w:rFonts w:ascii="Arial" w:hAnsi="Arial" w:cs="Arial"/>
        </w:rPr>
        <w:t xml:space="preserve">). </w:t>
      </w:r>
      <w:r w:rsidR="4A383D24" w:rsidRPr="52A7ED56">
        <w:rPr>
          <w:rFonts w:ascii="Arial" w:hAnsi="Arial" w:cs="Arial"/>
        </w:rPr>
        <w:t xml:space="preserve">Ponuditelj je dužan predložiti dovoljan broj svjetlosnih elemenata, visećih motiva i/ili drugih dekorativnih rješenja kako bi se postigao bogat, ali elegantan izgled </w:t>
      </w:r>
      <w:r w:rsidR="4A383D24" w:rsidRPr="52A7ED56">
        <w:rPr>
          <w:rFonts w:ascii="Arial" w:hAnsi="Arial" w:cs="Arial"/>
        </w:rPr>
        <w:lastRenderedPageBreak/>
        <w:t>primjeren značaju lokacije i identitetu grada.</w:t>
      </w:r>
      <w:r w:rsidR="4715B9A7" w:rsidRPr="52A7ED56">
        <w:rPr>
          <w:rFonts w:ascii="Arial" w:hAnsi="Arial" w:cs="Arial"/>
        </w:rPr>
        <w:t xml:space="preserve"> </w:t>
      </w:r>
      <w:r w:rsidR="4A383D24" w:rsidRPr="52A7ED56">
        <w:rPr>
          <w:rFonts w:ascii="Arial" w:hAnsi="Arial" w:cs="Arial"/>
        </w:rPr>
        <w:t>Svi elementi moraju biti prilagođeni vanjskoj uporabi te imati stupanj zaštite najmanje IP</w:t>
      </w:r>
      <w:r w:rsidR="007A4EC3">
        <w:rPr>
          <w:rFonts w:ascii="Arial" w:hAnsi="Arial" w:cs="Arial"/>
        </w:rPr>
        <w:t>55</w:t>
      </w:r>
      <w:r w:rsidR="000E4707">
        <w:rPr>
          <w:rFonts w:ascii="Arial" w:hAnsi="Arial" w:cs="Arial"/>
        </w:rPr>
        <w:t>.</w:t>
      </w:r>
    </w:p>
    <w:p w14:paraId="465D6A87" w14:textId="1F60A3F9" w:rsidR="4BC503DE" w:rsidRDefault="4BC503DE" w:rsidP="52A7ED56">
      <w:pPr>
        <w:jc w:val="both"/>
      </w:pPr>
      <w:r w:rsidRPr="52A7ED56">
        <w:rPr>
          <w:rFonts w:ascii="Arial" w:hAnsi="Arial" w:cs="Arial"/>
        </w:rPr>
        <w:t xml:space="preserve">d) </w:t>
      </w:r>
      <w:r w:rsidR="16A0AD1F" w:rsidRPr="52A7ED56">
        <w:rPr>
          <w:rFonts w:ascii="Arial" w:hAnsi="Arial" w:cs="Arial"/>
        </w:rPr>
        <w:t>Za trgovačku zonu Korzo potrebno je ponuditi linijsku LED rasvjetu ukupne duljine najmanje 500 metara</w:t>
      </w:r>
      <w:r w:rsidR="17E1A546" w:rsidRPr="52A7ED56">
        <w:rPr>
          <w:rFonts w:ascii="Arial" w:hAnsi="Arial" w:cs="Arial"/>
        </w:rPr>
        <w:t xml:space="preserve"> (min. 150 LED dioda)</w:t>
      </w:r>
      <w:r w:rsidR="16A0AD1F" w:rsidRPr="52A7ED56">
        <w:rPr>
          <w:rFonts w:ascii="Arial" w:hAnsi="Arial" w:cs="Arial"/>
        </w:rPr>
        <w:t>, bijele svjetlosti i sa stupnjem zaštite najmanje IP66.</w:t>
      </w:r>
      <w:r w:rsidR="007A1A0A">
        <w:rPr>
          <w:rFonts w:ascii="Arial" w:hAnsi="Arial" w:cs="Arial"/>
        </w:rPr>
        <w:t xml:space="preserve"> </w:t>
      </w:r>
      <w:r w:rsidR="16A0AD1F" w:rsidRPr="52A7ED56">
        <w:rPr>
          <w:rFonts w:ascii="Arial" w:hAnsi="Arial" w:cs="Arial"/>
        </w:rPr>
        <w:t>Rješenje treba osigurati vizualni kontinuitet i pridonijeti blagdanskom ugođaju trgovačke zone, uz uvažavanje kretanja pješaka i funkcionalnosti prostora.</w:t>
      </w:r>
    </w:p>
    <w:p w14:paraId="7B5A9FE4" w14:textId="7F38B469" w:rsidR="7DF05013" w:rsidRDefault="7DF05013" w:rsidP="52A7ED56">
      <w:pPr>
        <w:jc w:val="both"/>
      </w:pPr>
      <w:r w:rsidRPr="52A7ED56">
        <w:rPr>
          <w:rFonts w:ascii="Arial" w:hAnsi="Arial" w:cs="Arial"/>
        </w:rPr>
        <w:t xml:space="preserve">e) </w:t>
      </w:r>
      <w:r w:rsidR="1561A5D5" w:rsidRPr="52A7ED56">
        <w:rPr>
          <w:rFonts w:ascii="Arial" w:hAnsi="Arial" w:cs="Arial"/>
        </w:rPr>
        <w:t xml:space="preserve"> </w:t>
      </w:r>
      <w:r w:rsidR="3B1DDE27" w:rsidRPr="52A7ED56">
        <w:rPr>
          <w:rFonts w:ascii="Arial" w:hAnsi="Arial" w:cs="Arial"/>
        </w:rPr>
        <w:t>Za središnju lokaciju božićne jelke potrebno je ponuditi minimalno dodatnu linijsku LED rasvjetu ukupne duljine najmanje 1.400 metara</w:t>
      </w:r>
      <w:r w:rsidR="352D5883" w:rsidRPr="52A7ED56">
        <w:rPr>
          <w:rFonts w:ascii="Arial" w:hAnsi="Arial" w:cs="Arial"/>
        </w:rPr>
        <w:t xml:space="preserve"> (min. 150 LED dioda)</w:t>
      </w:r>
      <w:r w:rsidR="00E2056D">
        <w:rPr>
          <w:rFonts w:ascii="Arial" w:hAnsi="Arial" w:cs="Arial"/>
        </w:rPr>
        <w:t xml:space="preserve">, bijele svjetlosti, </w:t>
      </w:r>
      <w:r w:rsidR="005E22EC">
        <w:rPr>
          <w:rFonts w:ascii="Arial" w:hAnsi="Arial" w:cs="Arial"/>
        </w:rPr>
        <w:t>zeleni ili crni</w:t>
      </w:r>
      <w:r w:rsidR="008C2C59">
        <w:rPr>
          <w:rFonts w:ascii="Arial" w:hAnsi="Arial" w:cs="Arial"/>
        </w:rPr>
        <w:t xml:space="preserve"> kabel</w:t>
      </w:r>
      <w:r w:rsidR="3B1DDE27" w:rsidRPr="52A7ED56">
        <w:rPr>
          <w:rFonts w:ascii="Arial" w:hAnsi="Arial" w:cs="Arial"/>
        </w:rPr>
        <w:t>. Rasvjeta mora biti namijenjena za vanjsku uporabu, sa stupnjem zaštite najmanje IP66 te prilagođena blagdanskom uređenju prostora oko jelke.</w:t>
      </w:r>
    </w:p>
    <w:p w14:paraId="32CB004C" w14:textId="0AF1F5C7" w:rsidR="3B1DDE27" w:rsidRDefault="3B1DDE27" w:rsidP="52A7ED56">
      <w:pPr>
        <w:spacing w:after="0"/>
        <w:jc w:val="both"/>
      </w:pPr>
      <w:r w:rsidRPr="52A7ED56">
        <w:rPr>
          <w:rFonts w:ascii="Arial" w:hAnsi="Arial" w:cs="Arial"/>
        </w:rPr>
        <w:t xml:space="preserve">Također, </w:t>
      </w:r>
      <w:r w:rsidR="004348F3">
        <w:rPr>
          <w:rFonts w:ascii="Arial" w:hAnsi="Arial" w:cs="Arial"/>
        </w:rPr>
        <w:t>P</w:t>
      </w:r>
      <w:r w:rsidRPr="52A7ED56">
        <w:rPr>
          <w:rFonts w:ascii="Arial" w:hAnsi="Arial" w:cs="Arial"/>
        </w:rPr>
        <w:t>onuditelj je dužan predvidjeti i dodatne 2D svjetlosne</w:t>
      </w:r>
      <w:r w:rsidR="00333767">
        <w:rPr>
          <w:rFonts w:ascii="Arial" w:hAnsi="Arial" w:cs="Arial"/>
        </w:rPr>
        <w:t xml:space="preserve"> i/ili dekorativne</w:t>
      </w:r>
      <w:r w:rsidRPr="52A7ED56">
        <w:rPr>
          <w:rFonts w:ascii="Arial" w:hAnsi="Arial" w:cs="Arial"/>
        </w:rPr>
        <w:t xml:space="preserve"> motive koji će vizualno nadopuniti postojeće ukrase na jelki </w:t>
      </w:r>
      <w:r w:rsidR="005E22EC">
        <w:rPr>
          <w:rFonts w:ascii="Arial" w:hAnsi="Arial" w:cs="Arial"/>
        </w:rPr>
        <w:t>(</w:t>
      </w:r>
      <w:r w:rsidRPr="52A7ED56">
        <w:rPr>
          <w:rFonts w:ascii="Arial" w:hAnsi="Arial" w:cs="Arial"/>
        </w:rPr>
        <w:t>kuglice srebrne i zlatne boje promjera od 25 do 40 cm</w:t>
      </w:r>
      <w:r w:rsidR="005E22EC">
        <w:rPr>
          <w:rFonts w:ascii="Arial" w:hAnsi="Arial" w:cs="Arial"/>
        </w:rPr>
        <w:t>)</w:t>
      </w:r>
      <w:r w:rsidRPr="52A7ED56">
        <w:rPr>
          <w:rFonts w:ascii="Arial" w:hAnsi="Arial" w:cs="Arial"/>
        </w:rPr>
        <w:t>. Količina, dimenzije i raspored dodatnih svjetlosnih motiva moraju biti primjereni jelki visine od 10 do 12 metara te osigurati skladnu i uravnoteženu cjelinu.</w:t>
      </w:r>
      <w:r w:rsidR="49243866" w:rsidRPr="52A7ED56">
        <w:rPr>
          <w:rFonts w:ascii="Arial" w:hAnsi="Arial" w:cs="Arial"/>
        </w:rPr>
        <w:t xml:space="preserve"> </w:t>
      </w:r>
      <w:r w:rsidRPr="52A7ED56">
        <w:rPr>
          <w:rFonts w:ascii="Arial" w:hAnsi="Arial" w:cs="Arial"/>
        </w:rPr>
        <w:t>Prilikom oblikovanja dekoracije potrebno je voditi računa da božićna jelka ostane dominantan vizualni element prostora, uz estetski promišljeno ukrašavanje. Predloženo rješenje mora biti reprezentativno, primjereno središnjoj gradskoj lokaciji i karakteru grada te se vizualno uklapati u cjelokupno blagdansko uređenje centra grada.</w:t>
      </w:r>
    </w:p>
    <w:p w14:paraId="5E3E31BF" w14:textId="3B7565B7" w:rsidR="52A7ED56" w:rsidRDefault="52A7ED56" w:rsidP="52A7ED56">
      <w:pPr>
        <w:spacing w:after="0"/>
        <w:jc w:val="both"/>
        <w:rPr>
          <w:rFonts w:ascii="Arial" w:hAnsi="Arial" w:cs="Arial"/>
        </w:rPr>
      </w:pPr>
    </w:p>
    <w:p w14:paraId="0B1DB9E3" w14:textId="5DFB4011" w:rsidR="0D7355AA" w:rsidRDefault="0D7355AA" w:rsidP="52A7ED56">
      <w:pPr>
        <w:spacing w:after="0"/>
        <w:jc w:val="both"/>
        <w:rPr>
          <w:rFonts w:ascii="Arial" w:hAnsi="Arial" w:cs="Arial"/>
          <w:b/>
          <w:bCs/>
        </w:rPr>
      </w:pPr>
      <w:r w:rsidRPr="52A7ED56">
        <w:rPr>
          <w:rFonts w:ascii="Arial" w:hAnsi="Arial" w:cs="Arial"/>
          <w:b/>
          <w:bCs/>
        </w:rPr>
        <w:t xml:space="preserve">4. </w:t>
      </w:r>
      <w:proofErr w:type="spellStart"/>
      <w:r w:rsidRPr="52A7ED56">
        <w:rPr>
          <w:rFonts w:ascii="Arial" w:hAnsi="Arial" w:cs="Arial"/>
          <w:b/>
          <w:bCs/>
        </w:rPr>
        <w:t>Bonavia</w:t>
      </w:r>
      <w:proofErr w:type="spellEnd"/>
    </w:p>
    <w:p w14:paraId="668D57C1" w14:textId="77777777" w:rsidR="00DF33C9" w:rsidRDefault="00DF33C9" w:rsidP="52A7ED56">
      <w:pPr>
        <w:spacing w:after="0"/>
        <w:jc w:val="both"/>
        <w:rPr>
          <w:rFonts w:ascii="Arial" w:hAnsi="Arial" w:cs="Arial"/>
          <w:b/>
          <w:bCs/>
        </w:rPr>
      </w:pPr>
    </w:p>
    <w:p w14:paraId="0656B0A4" w14:textId="764E7A01" w:rsidR="00521A4A" w:rsidRDefault="0D7355AA" w:rsidP="52A7ED56">
      <w:pPr>
        <w:spacing w:after="0"/>
        <w:jc w:val="both"/>
      </w:pPr>
      <w:r w:rsidRPr="52A7ED56">
        <w:rPr>
          <w:rFonts w:ascii="Arial" w:hAnsi="Arial" w:cs="Arial"/>
        </w:rPr>
        <w:t xml:space="preserve">Za područje </w:t>
      </w:r>
      <w:proofErr w:type="spellStart"/>
      <w:r w:rsidRPr="52A7ED56">
        <w:rPr>
          <w:rFonts w:ascii="Arial" w:hAnsi="Arial" w:cs="Arial"/>
        </w:rPr>
        <w:t>Bonavije</w:t>
      </w:r>
      <w:proofErr w:type="spellEnd"/>
      <w:r w:rsidRPr="52A7ED56">
        <w:rPr>
          <w:rFonts w:ascii="Arial" w:hAnsi="Arial" w:cs="Arial"/>
        </w:rPr>
        <w:t xml:space="preserve"> potrebno je ponuditi dodatnu linijsku LED rasvjetu ukupne duljine najmanje 900 metara</w:t>
      </w:r>
      <w:r w:rsidR="7F43579C" w:rsidRPr="52A7ED56">
        <w:rPr>
          <w:rFonts w:ascii="Arial" w:hAnsi="Arial" w:cs="Arial"/>
        </w:rPr>
        <w:t xml:space="preserve"> (min. 150 LED dioda)</w:t>
      </w:r>
      <w:r w:rsidR="00E2056D">
        <w:rPr>
          <w:rFonts w:ascii="Arial" w:hAnsi="Arial" w:cs="Arial"/>
        </w:rPr>
        <w:t>, bijele svjetlosti</w:t>
      </w:r>
      <w:r w:rsidRPr="52A7ED56">
        <w:rPr>
          <w:rFonts w:ascii="Arial" w:hAnsi="Arial" w:cs="Arial"/>
        </w:rPr>
        <w:t>. Rasvjeta treba biti prikladna za vanjsku uporabu sa stupnjem zaštite najmanje IP66. Ponuđeno rješenje treba vizualno povezati prostor i nadopuniti postojeće blagdansko uređenje.</w:t>
      </w:r>
    </w:p>
    <w:p w14:paraId="4FA4AAF3" w14:textId="00B5FA88" w:rsidR="52A7ED56" w:rsidRDefault="52A7ED56" w:rsidP="52A7ED56">
      <w:pPr>
        <w:spacing w:after="0"/>
        <w:jc w:val="both"/>
        <w:rPr>
          <w:rFonts w:ascii="Arial" w:hAnsi="Arial" w:cs="Arial"/>
        </w:rPr>
      </w:pPr>
    </w:p>
    <w:p w14:paraId="7C2C5C67" w14:textId="56D48C90" w:rsidR="743311B6" w:rsidRDefault="743311B6" w:rsidP="52A7ED56">
      <w:pPr>
        <w:spacing w:after="0"/>
        <w:jc w:val="both"/>
        <w:rPr>
          <w:rFonts w:ascii="Arial" w:hAnsi="Arial" w:cs="Arial"/>
          <w:b/>
          <w:bCs/>
        </w:rPr>
      </w:pPr>
      <w:r w:rsidRPr="52A7ED56">
        <w:rPr>
          <w:rFonts w:ascii="Arial" w:hAnsi="Arial" w:cs="Arial"/>
          <w:b/>
          <w:bCs/>
        </w:rPr>
        <w:t>5. Trg Republike Hrvatske</w:t>
      </w:r>
    </w:p>
    <w:p w14:paraId="39D1F987" w14:textId="67DE50A7" w:rsidR="00492506" w:rsidRPr="00492506" w:rsidRDefault="743311B6" w:rsidP="52A7ED56">
      <w:pPr>
        <w:spacing w:before="100" w:beforeAutospacing="1" w:after="0" w:line="240" w:lineRule="auto"/>
        <w:jc w:val="both"/>
      </w:pPr>
      <w:r w:rsidRPr="52A7ED56">
        <w:rPr>
          <w:rFonts w:ascii="Arial" w:hAnsi="Arial" w:cs="Arial"/>
        </w:rPr>
        <w:t xml:space="preserve">Za Trg Republike Hrvatske potrebno je ponuditi: </w:t>
      </w:r>
    </w:p>
    <w:p w14:paraId="0E08914D" w14:textId="55F0F237" w:rsidR="00492506" w:rsidRPr="00492506" w:rsidRDefault="743311B6" w:rsidP="52A7ED56">
      <w:pPr>
        <w:pStyle w:val="ListParagraph"/>
        <w:numPr>
          <w:ilvl w:val="0"/>
          <w:numId w:val="27"/>
        </w:numPr>
        <w:spacing w:before="100" w:beforeAutospacing="1" w:after="0" w:line="240" w:lineRule="auto"/>
        <w:jc w:val="both"/>
        <w:rPr>
          <w:rFonts w:ascii="Arial" w:hAnsi="Arial" w:cs="Arial"/>
        </w:rPr>
      </w:pPr>
      <w:r w:rsidRPr="52A7ED56">
        <w:rPr>
          <w:rFonts w:ascii="Arial" w:hAnsi="Arial" w:cs="Arial"/>
        </w:rPr>
        <w:t xml:space="preserve">dodatnu linijsku LED rasvjetu </w:t>
      </w:r>
      <w:r w:rsidR="00E2056D">
        <w:rPr>
          <w:rFonts w:ascii="Arial" w:hAnsi="Arial" w:cs="Arial"/>
        </w:rPr>
        <w:t xml:space="preserve">bijele svjetlosti </w:t>
      </w:r>
      <w:r w:rsidRPr="52A7ED56">
        <w:rPr>
          <w:rFonts w:ascii="Arial" w:hAnsi="Arial" w:cs="Arial"/>
        </w:rPr>
        <w:t>ukupne duljine najmanje 160 metara</w:t>
      </w:r>
      <w:r w:rsidR="3DA6AC6A" w:rsidRPr="52A7ED56">
        <w:rPr>
          <w:rFonts w:ascii="Arial" w:hAnsi="Arial" w:cs="Arial"/>
        </w:rPr>
        <w:t xml:space="preserve"> (min. 150 LED dioda) </w:t>
      </w:r>
      <w:r w:rsidRPr="52A7ED56">
        <w:rPr>
          <w:rFonts w:ascii="Arial" w:hAnsi="Arial" w:cs="Arial"/>
        </w:rPr>
        <w:t xml:space="preserve">sa stupnjem zaštite najmanje IP66; </w:t>
      </w:r>
    </w:p>
    <w:p w14:paraId="0941050A" w14:textId="00281BA9" w:rsidR="00492506" w:rsidRPr="00492506" w:rsidRDefault="743311B6" w:rsidP="52A7ED56">
      <w:pPr>
        <w:pStyle w:val="ListParagraph"/>
        <w:numPr>
          <w:ilvl w:val="0"/>
          <w:numId w:val="27"/>
        </w:numPr>
        <w:spacing w:before="100" w:beforeAutospacing="1" w:after="0" w:line="240" w:lineRule="auto"/>
        <w:jc w:val="both"/>
        <w:rPr>
          <w:rFonts w:ascii="Arial" w:hAnsi="Arial" w:cs="Arial"/>
          <w:kern w:val="0"/>
          <w:lang w:eastAsia="hr-HR"/>
          <w14:ligatures w14:val="none"/>
        </w:rPr>
      </w:pPr>
      <w:r w:rsidRPr="52A7ED56">
        <w:rPr>
          <w:rFonts w:ascii="Arial" w:hAnsi="Arial" w:cs="Arial"/>
        </w:rPr>
        <w:t>najmanje jedan veliki samostojeći svjetlosni element ukupne visine najmanje 4,9 metar</w:t>
      </w:r>
      <w:r w:rsidR="7DD7D013" w:rsidRPr="52A7ED56">
        <w:rPr>
          <w:rFonts w:ascii="Arial" w:hAnsi="Arial" w:cs="Arial"/>
        </w:rPr>
        <w:t>a</w:t>
      </w:r>
      <w:r w:rsidR="00834DF6">
        <w:rPr>
          <w:rFonts w:ascii="Arial" w:hAnsi="Arial" w:cs="Arial"/>
        </w:rPr>
        <w:t xml:space="preserve"> </w:t>
      </w:r>
      <w:r w:rsidR="00834DF6" w:rsidRPr="52A7ED56">
        <w:rPr>
          <w:rFonts w:ascii="Arial" w:hAnsi="Arial" w:cs="Arial"/>
        </w:rPr>
        <w:t>sa stupnjem zaštite najmanje IP</w:t>
      </w:r>
      <w:r w:rsidR="00834DF6">
        <w:rPr>
          <w:rFonts w:ascii="Arial" w:hAnsi="Arial" w:cs="Arial"/>
        </w:rPr>
        <w:t>55</w:t>
      </w:r>
      <w:r w:rsidR="7DD7D013" w:rsidRPr="52A7ED56">
        <w:rPr>
          <w:rFonts w:ascii="Arial" w:hAnsi="Arial" w:cs="Arial"/>
        </w:rPr>
        <w:t xml:space="preserve">. </w:t>
      </w:r>
      <w:r w:rsidRPr="52A7ED56">
        <w:rPr>
          <w:rFonts w:ascii="Arial" w:hAnsi="Arial" w:cs="Arial"/>
        </w:rPr>
        <w:t>Samostojeći element treba biti prostorno dojmljiv, stabilan i vizualno atraktivan. Može biti oblikovan kao prolazna instalacija ili na drugi način omogućavati interakciju s posjetiteljima</w:t>
      </w:r>
      <w:r w:rsidR="057F1947" w:rsidRPr="52A7ED56">
        <w:rPr>
          <w:rFonts w:ascii="Arial" w:hAnsi="Arial" w:cs="Arial"/>
        </w:rPr>
        <w:t>.</w:t>
      </w:r>
    </w:p>
    <w:p w14:paraId="4DA9172C" w14:textId="02BCDE63" w:rsidR="00492506" w:rsidRPr="00492506" w:rsidRDefault="00492506" w:rsidP="52A7ED56">
      <w:pPr>
        <w:pStyle w:val="ListParagraph"/>
        <w:spacing w:before="100" w:beforeAutospacing="1" w:after="0" w:line="240" w:lineRule="auto"/>
        <w:jc w:val="both"/>
        <w:rPr>
          <w:rFonts w:ascii="Arial" w:hAnsi="Arial" w:cs="Arial"/>
        </w:rPr>
      </w:pPr>
    </w:p>
    <w:p w14:paraId="061B8BFC" w14:textId="0E427978" w:rsidR="00492506" w:rsidRPr="00492506" w:rsidRDefault="057F1947" w:rsidP="52A7ED56">
      <w:pPr>
        <w:spacing w:before="100" w:beforeAutospacing="1" w:after="0" w:line="240" w:lineRule="auto"/>
        <w:jc w:val="both"/>
        <w:rPr>
          <w:rFonts w:ascii="Arial" w:hAnsi="Arial" w:cs="Arial"/>
          <w:b/>
          <w:bCs/>
        </w:rPr>
      </w:pPr>
      <w:r w:rsidRPr="52A7ED56">
        <w:rPr>
          <w:rFonts w:ascii="Arial" w:hAnsi="Arial" w:cs="Arial"/>
          <w:b/>
          <w:bCs/>
        </w:rPr>
        <w:t>6. Klizalište (Exportdrvo)</w:t>
      </w:r>
    </w:p>
    <w:p w14:paraId="31CF7BD3" w14:textId="37A49AB1" w:rsidR="00492506" w:rsidRPr="00492506" w:rsidRDefault="59E9962F" w:rsidP="52A7ED56">
      <w:pPr>
        <w:spacing w:before="100" w:beforeAutospacing="1" w:after="0" w:line="240" w:lineRule="auto"/>
        <w:jc w:val="both"/>
      </w:pPr>
      <w:r w:rsidRPr="52A7ED56">
        <w:rPr>
          <w:rFonts w:ascii="Arial" w:hAnsi="Arial" w:cs="Arial"/>
        </w:rPr>
        <w:t xml:space="preserve">Za područje klizališta potrebno je ponuditi: </w:t>
      </w:r>
    </w:p>
    <w:p w14:paraId="6EFEF074" w14:textId="1B255B3A" w:rsidR="00492506" w:rsidRPr="00492506" w:rsidRDefault="59E9962F" w:rsidP="52A7ED56">
      <w:pPr>
        <w:pStyle w:val="ListParagraph"/>
        <w:numPr>
          <w:ilvl w:val="0"/>
          <w:numId w:val="27"/>
        </w:numPr>
        <w:spacing w:before="100" w:beforeAutospacing="1" w:after="0" w:line="240" w:lineRule="auto"/>
        <w:jc w:val="both"/>
        <w:rPr>
          <w:rFonts w:ascii="Arial" w:hAnsi="Arial" w:cs="Arial"/>
        </w:rPr>
      </w:pPr>
      <w:r w:rsidRPr="52A7ED56">
        <w:rPr>
          <w:rFonts w:ascii="Arial" w:hAnsi="Arial" w:cs="Arial"/>
        </w:rPr>
        <w:t>dodatnu linijsku LED rasvjetu</w:t>
      </w:r>
      <w:r w:rsidR="00E2056D">
        <w:rPr>
          <w:rFonts w:ascii="Arial" w:hAnsi="Arial" w:cs="Arial"/>
        </w:rPr>
        <w:t xml:space="preserve"> bijele svjetlosti </w:t>
      </w:r>
      <w:r w:rsidRPr="52A7ED56">
        <w:rPr>
          <w:rFonts w:ascii="Arial" w:hAnsi="Arial" w:cs="Arial"/>
        </w:rPr>
        <w:t xml:space="preserve"> ukupne duljine najmanje 2.000 metara (min 150 LED dioda). Rasvjeta treba pridonijeti blagdanskom ugođaju prostora, biti prikladna za vanjsku uporabu te imati stupanj zaštite najmanje IP66.</w:t>
      </w:r>
    </w:p>
    <w:p w14:paraId="7F95A9C1" w14:textId="465AB8A3" w:rsidR="00492506" w:rsidRPr="00492506" w:rsidRDefault="59E9962F" w:rsidP="52A7ED56">
      <w:pPr>
        <w:pStyle w:val="ListParagraph"/>
        <w:numPr>
          <w:ilvl w:val="0"/>
          <w:numId w:val="27"/>
        </w:numPr>
        <w:spacing w:before="100" w:beforeAutospacing="1" w:after="0" w:line="240" w:lineRule="auto"/>
        <w:jc w:val="both"/>
        <w:rPr>
          <w:rFonts w:ascii="Arial" w:hAnsi="Arial" w:cs="Arial"/>
        </w:rPr>
      </w:pPr>
      <w:r w:rsidRPr="52A7ED56">
        <w:rPr>
          <w:rFonts w:ascii="Arial" w:hAnsi="Arial" w:cs="Arial"/>
        </w:rPr>
        <w:t>najmanje jedan samostojeći svjetlosni element ukupne visine najmanje 2,8 metara</w:t>
      </w:r>
      <w:r w:rsidR="007A4EC3">
        <w:rPr>
          <w:rFonts w:ascii="Arial" w:hAnsi="Arial" w:cs="Arial"/>
        </w:rPr>
        <w:t xml:space="preserve"> </w:t>
      </w:r>
      <w:r w:rsidR="007A4EC3" w:rsidRPr="52A7ED56">
        <w:rPr>
          <w:rFonts w:ascii="Arial" w:hAnsi="Arial" w:cs="Arial"/>
        </w:rPr>
        <w:t>sa stupnjem zaštite najmanje IP</w:t>
      </w:r>
      <w:r w:rsidR="007A4EC3">
        <w:rPr>
          <w:rFonts w:ascii="Arial" w:hAnsi="Arial" w:cs="Arial"/>
        </w:rPr>
        <w:t>55</w:t>
      </w:r>
      <w:r w:rsidR="185D6847" w:rsidRPr="52A7ED56">
        <w:rPr>
          <w:rFonts w:ascii="Arial" w:hAnsi="Arial" w:cs="Arial"/>
        </w:rPr>
        <w:t>.</w:t>
      </w:r>
    </w:p>
    <w:p w14:paraId="2815414B" w14:textId="175E5188" w:rsidR="00492506" w:rsidRDefault="00492506" w:rsidP="52A7ED56">
      <w:pPr>
        <w:pStyle w:val="ListParagraph"/>
        <w:spacing w:before="100" w:beforeAutospacing="1" w:after="0" w:line="240" w:lineRule="auto"/>
        <w:jc w:val="both"/>
        <w:rPr>
          <w:rFonts w:ascii="Arial" w:hAnsi="Arial" w:cs="Arial"/>
        </w:rPr>
      </w:pPr>
    </w:p>
    <w:p w14:paraId="6FD0127E" w14:textId="77777777" w:rsidR="00E22BCE" w:rsidRPr="00492506" w:rsidRDefault="00E22BCE" w:rsidP="52A7ED56">
      <w:pPr>
        <w:pStyle w:val="ListParagraph"/>
        <w:spacing w:before="100" w:beforeAutospacing="1" w:after="0" w:line="240" w:lineRule="auto"/>
        <w:jc w:val="both"/>
        <w:rPr>
          <w:rFonts w:ascii="Arial" w:hAnsi="Arial" w:cs="Arial"/>
        </w:rPr>
      </w:pPr>
    </w:p>
    <w:p w14:paraId="13C5B77A" w14:textId="0512584C" w:rsidR="00492506" w:rsidRPr="00492506" w:rsidRDefault="306995E7" w:rsidP="52A7ED56">
      <w:pPr>
        <w:spacing w:before="100" w:beforeAutospacing="1" w:after="0" w:line="240" w:lineRule="auto"/>
        <w:jc w:val="both"/>
        <w:rPr>
          <w:rFonts w:ascii="Arial" w:hAnsi="Arial" w:cs="Arial"/>
          <w:b/>
          <w:bCs/>
        </w:rPr>
      </w:pPr>
      <w:r w:rsidRPr="52A7ED56">
        <w:rPr>
          <w:rFonts w:ascii="Arial" w:hAnsi="Arial" w:cs="Arial"/>
          <w:b/>
          <w:bCs/>
        </w:rPr>
        <w:lastRenderedPageBreak/>
        <w:t xml:space="preserve">7. </w:t>
      </w:r>
      <w:proofErr w:type="spellStart"/>
      <w:r w:rsidRPr="52A7ED56">
        <w:rPr>
          <w:rFonts w:ascii="Arial" w:hAnsi="Arial" w:cs="Arial"/>
          <w:b/>
          <w:bCs/>
        </w:rPr>
        <w:t>Cont</w:t>
      </w:r>
      <w:proofErr w:type="spellEnd"/>
      <w:r w:rsidRPr="52A7ED56">
        <w:rPr>
          <w:rFonts w:ascii="Arial" w:hAnsi="Arial" w:cs="Arial"/>
          <w:b/>
          <w:bCs/>
        </w:rPr>
        <w:t xml:space="preserve"> – </w:t>
      </w:r>
      <w:proofErr w:type="spellStart"/>
      <w:r w:rsidRPr="52A7ED56">
        <w:rPr>
          <w:rFonts w:ascii="Arial" w:hAnsi="Arial" w:cs="Arial"/>
          <w:b/>
          <w:bCs/>
        </w:rPr>
        <w:t>Glorijet</w:t>
      </w:r>
      <w:proofErr w:type="spellEnd"/>
    </w:p>
    <w:p w14:paraId="69D2FEEA" w14:textId="23449009" w:rsidR="00492506" w:rsidRPr="00492506" w:rsidRDefault="306995E7" w:rsidP="52A7ED56">
      <w:pPr>
        <w:spacing w:before="100" w:beforeAutospacing="1" w:after="0" w:line="240" w:lineRule="auto"/>
        <w:jc w:val="both"/>
      </w:pPr>
      <w:r w:rsidRPr="52A7ED56">
        <w:rPr>
          <w:rFonts w:ascii="Arial" w:hAnsi="Arial" w:cs="Arial"/>
        </w:rPr>
        <w:t xml:space="preserve">Za područje </w:t>
      </w:r>
      <w:proofErr w:type="spellStart"/>
      <w:r w:rsidRPr="52A7ED56">
        <w:rPr>
          <w:rFonts w:ascii="Arial" w:hAnsi="Arial" w:cs="Arial"/>
        </w:rPr>
        <w:t>Cont</w:t>
      </w:r>
      <w:proofErr w:type="spellEnd"/>
      <w:r w:rsidRPr="52A7ED56">
        <w:rPr>
          <w:rFonts w:ascii="Arial" w:hAnsi="Arial" w:cs="Arial"/>
        </w:rPr>
        <w:t xml:space="preserve"> – </w:t>
      </w:r>
      <w:proofErr w:type="spellStart"/>
      <w:r w:rsidRPr="52A7ED56">
        <w:rPr>
          <w:rFonts w:ascii="Arial" w:hAnsi="Arial" w:cs="Arial"/>
        </w:rPr>
        <w:t>Glorijet</w:t>
      </w:r>
      <w:proofErr w:type="spellEnd"/>
      <w:r w:rsidRPr="52A7ED56">
        <w:rPr>
          <w:rFonts w:ascii="Arial" w:hAnsi="Arial" w:cs="Arial"/>
        </w:rPr>
        <w:t xml:space="preserve"> potrebno je ponuditi: </w:t>
      </w:r>
    </w:p>
    <w:p w14:paraId="54ECBB68" w14:textId="4CC8EB6D" w:rsidR="00492506" w:rsidRPr="00492506" w:rsidRDefault="306995E7" w:rsidP="52A7ED56">
      <w:pPr>
        <w:pStyle w:val="ListParagraph"/>
        <w:numPr>
          <w:ilvl w:val="0"/>
          <w:numId w:val="39"/>
        </w:numPr>
        <w:spacing w:before="100" w:beforeAutospacing="1" w:after="0" w:line="240" w:lineRule="auto"/>
        <w:jc w:val="both"/>
        <w:rPr>
          <w:rFonts w:ascii="Arial" w:hAnsi="Arial" w:cs="Arial"/>
        </w:rPr>
      </w:pPr>
      <w:r w:rsidRPr="52A7ED56">
        <w:rPr>
          <w:rFonts w:ascii="Arial" w:hAnsi="Arial" w:cs="Arial"/>
        </w:rPr>
        <w:t xml:space="preserve">linijsku LED rasvjetu </w:t>
      </w:r>
      <w:r w:rsidR="0031455D">
        <w:rPr>
          <w:rFonts w:ascii="Arial" w:hAnsi="Arial" w:cs="Arial"/>
        </w:rPr>
        <w:t xml:space="preserve">bijele svjetlosti </w:t>
      </w:r>
      <w:r w:rsidRPr="52A7ED56">
        <w:rPr>
          <w:rFonts w:ascii="Arial" w:hAnsi="Arial" w:cs="Arial"/>
        </w:rPr>
        <w:t>ukupne duljine najmanje 180 metara</w:t>
      </w:r>
      <w:r w:rsidR="4F96B461" w:rsidRPr="52A7ED56">
        <w:rPr>
          <w:rFonts w:ascii="Arial" w:hAnsi="Arial" w:cs="Arial"/>
        </w:rPr>
        <w:t xml:space="preserve"> (min. 150 LED dioda) </w:t>
      </w:r>
      <w:r w:rsidRPr="52A7ED56">
        <w:rPr>
          <w:rFonts w:ascii="Arial" w:hAnsi="Arial" w:cs="Arial"/>
        </w:rPr>
        <w:t xml:space="preserve">sa stupnjem zaštite najmanje IP66; </w:t>
      </w:r>
    </w:p>
    <w:p w14:paraId="7F65253B" w14:textId="38794050" w:rsidR="00492506" w:rsidRPr="00492506" w:rsidRDefault="306995E7" w:rsidP="00DF33C9">
      <w:pPr>
        <w:pStyle w:val="ListParagraph"/>
        <w:numPr>
          <w:ilvl w:val="0"/>
          <w:numId w:val="39"/>
        </w:numPr>
        <w:spacing w:after="0" w:line="240" w:lineRule="auto"/>
        <w:jc w:val="both"/>
        <w:rPr>
          <w:rFonts w:ascii="Arial" w:hAnsi="Arial" w:cs="Arial"/>
        </w:rPr>
      </w:pPr>
      <w:r w:rsidRPr="52A7ED56">
        <w:rPr>
          <w:rFonts w:ascii="Arial" w:hAnsi="Arial" w:cs="Arial"/>
        </w:rPr>
        <w:t>viseću svjetlosnu dekoraciju tipa zavjese ili stalaktita</w:t>
      </w:r>
      <w:r w:rsidR="0031455D">
        <w:rPr>
          <w:rFonts w:ascii="Arial" w:hAnsi="Arial" w:cs="Arial"/>
        </w:rPr>
        <w:t xml:space="preserve"> bijele svjetlosti,</w:t>
      </w:r>
      <w:r w:rsidRPr="52A7ED56">
        <w:rPr>
          <w:rFonts w:ascii="Arial" w:hAnsi="Arial" w:cs="Arial"/>
        </w:rPr>
        <w:t xml:space="preserve"> ukupne duljine najmanje 16 metara</w:t>
      </w:r>
      <w:r w:rsidR="1F2032AF" w:rsidRPr="52A7ED56">
        <w:rPr>
          <w:rFonts w:ascii="Arial" w:hAnsi="Arial" w:cs="Arial"/>
        </w:rPr>
        <w:t xml:space="preserve"> (min. 100 LED dioda) </w:t>
      </w:r>
      <w:r w:rsidRPr="52A7ED56">
        <w:rPr>
          <w:rFonts w:ascii="Arial" w:hAnsi="Arial" w:cs="Arial"/>
        </w:rPr>
        <w:t>i sa stupnjem zaštite najmanje IP</w:t>
      </w:r>
      <w:r w:rsidR="00DF33C9">
        <w:rPr>
          <w:rFonts w:ascii="Arial" w:hAnsi="Arial" w:cs="Arial"/>
        </w:rPr>
        <w:t>66</w:t>
      </w:r>
      <w:r w:rsidRPr="52A7ED56">
        <w:rPr>
          <w:rFonts w:ascii="Arial" w:hAnsi="Arial" w:cs="Arial"/>
        </w:rPr>
        <w:t xml:space="preserve">. </w:t>
      </w:r>
    </w:p>
    <w:p w14:paraId="1D26C4E1" w14:textId="33EF8CB3" w:rsidR="00492506" w:rsidRPr="00E22BCE" w:rsidRDefault="306995E7" w:rsidP="00E22BCE">
      <w:pPr>
        <w:spacing w:after="0" w:line="240" w:lineRule="auto"/>
        <w:jc w:val="both"/>
      </w:pPr>
      <w:r w:rsidRPr="52A7ED56">
        <w:rPr>
          <w:rFonts w:ascii="Arial" w:hAnsi="Arial" w:cs="Arial"/>
        </w:rPr>
        <w:t>Elementi trebaju stvarati skladan, kontinuiran svjetlosni dojam te biti prikladni za način postavljanja na ovoj mikrolokaciji.</w:t>
      </w:r>
    </w:p>
    <w:p w14:paraId="1768DD77" w14:textId="43652577" w:rsidR="00492506" w:rsidRPr="00492506" w:rsidRDefault="149178CE" w:rsidP="52A7ED56">
      <w:pPr>
        <w:spacing w:before="100" w:beforeAutospacing="1" w:after="0" w:line="240" w:lineRule="auto"/>
        <w:jc w:val="both"/>
      </w:pPr>
      <w:r w:rsidRPr="52A7ED56">
        <w:rPr>
          <w:rFonts w:ascii="Arial" w:hAnsi="Arial" w:cs="Arial"/>
          <w:b/>
          <w:bCs/>
        </w:rPr>
        <w:t xml:space="preserve">8. </w:t>
      </w:r>
      <w:r w:rsidR="01215A75" w:rsidRPr="52A7ED56">
        <w:rPr>
          <w:rFonts w:ascii="Arial" w:hAnsi="Arial" w:cs="Arial"/>
          <w:b/>
          <w:bCs/>
        </w:rPr>
        <w:t xml:space="preserve">Trg Riječke rezolucije </w:t>
      </w:r>
      <w:r w:rsidR="01215A75" w:rsidRPr="52A7ED56">
        <w:rPr>
          <w:rFonts w:ascii="Arial" w:hAnsi="Arial" w:cs="Arial"/>
        </w:rPr>
        <w:t xml:space="preserve"> </w:t>
      </w:r>
    </w:p>
    <w:p w14:paraId="4005B94F" w14:textId="504DC0E1" w:rsidR="00492506" w:rsidRPr="00492506" w:rsidRDefault="01215A75" w:rsidP="52A7ED56">
      <w:pPr>
        <w:spacing w:before="100" w:beforeAutospacing="1" w:after="0" w:line="240" w:lineRule="auto"/>
        <w:jc w:val="both"/>
      </w:pPr>
      <w:r w:rsidRPr="52A7ED56">
        <w:rPr>
          <w:rFonts w:ascii="Arial" w:hAnsi="Arial" w:cs="Arial"/>
        </w:rPr>
        <w:t xml:space="preserve">Za Trg Riječke rezolucije potrebno je ponuditi: </w:t>
      </w:r>
    </w:p>
    <w:p w14:paraId="0CBC95B3" w14:textId="0F39CDFE" w:rsidR="00492506" w:rsidRPr="00492506" w:rsidRDefault="01215A75" w:rsidP="52A7ED56">
      <w:pPr>
        <w:pStyle w:val="ListParagraph"/>
        <w:numPr>
          <w:ilvl w:val="0"/>
          <w:numId w:val="3"/>
        </w:numPr>
        <w:spacing w:before="100" w:beforeAutospacing="1" w:after="0" w:line="240" w:lineRule="auto"/>
        <w:jc w:val="both"/>
        <w:rPr>
          <w:rFonts w:ascii="Arial" w:hAnsi="Arial" w:cs="Arial"/>
        </w:rPr>
      </w:pPr>
      <w:r w:rsidRPr="52A7ED56">
        <w:rPr>
          <w:rFonts w:ascii="Arial" w:hAnsi="Arial" w:cs="Arial"/>
        </w:rPr>
        <w:t>linijsku LED rasvjetu</w:t>
      </w:r>
      <w:r w:rsidR="0031455D">
        <w:rPr>
          <w:rFonts w:ascii="Arial" w:hAnsi="Arial" w:cs="Arial"/>
        </w:rPr>
        <w:t xml:space="preserve"> bijele svjetlosti</w:t>
      </w:r>
      <w:r w:rsidRPr="52A7ED56">
        <w:rPr>
          <w:rFonts w:ascii="Arial" w:hAnsi="Arial" w:cs="Arial"/>
        </w:rPr>
        <w:t xml:space="preserve"> ukupne duljine najmanje 300 metara (min. 150 LED dioda) sa stupnjem zaštite najmanje IP66; </w:t>
      </w:r>
    </w:p>
    <w:p w14:paraId="134DB4A0" w14:textId="39EB9741" w:rsidR="00492506" w:rsidRPr="00DF33C9" w:rsidRDefault="01215A75" w:rsidP="52A7ED56">
      <w:pPr>
        <w:pStyle w:val="ListParagraph"/>
        <w:numPr>
          <w:ilvl w:val="0"/>
          <w:numId w:val="3"/>
        </w:numPr>
        <w:spacing w:before="100" w:beforeAutospacing="1" w:after="0" w:line="240" w:lineRule="auto"/>
        <w:jc w:val="both"/>
        <w:rPr>
          <w:rFonts w:ascii="Arial" w:hAnsi="Arial" w:cs="Arial"/>
        </w:rPr>
      </w:pPr>
      <w:r w:rsidRPr="52A7ED56">
        <w:rPr>
          <w:rFonts w:ascii="Arial" w:hAnsi="Arial" w:cs="Arial"/>
        </w:rPr>
        <w:t>najmanje dva samostojeća svjetlosna elementa visine najmanje 2,9 metara</w:t>
      </w:r>
      <w:r w:rsidR="00DF33C9" w:rsidRPr="00DF33C9">
        <w:rPr>
          <w:rFonts w:ascii="Arial" w:hAnsi="Arial" w:cs="Arial"/>
        </w:rPr>
        <w:t xml:space="preserve"> </w:t>
      </w:r>
      <w:r w:rsidR="00DF33C9" w:rsidRPr="52A7ED56">
        <w:rPr>
          <w:rFonts w:ascii="Arial" w:hAnsi="Arial" w:cs="Arial"/>
        </w:rPr>
        <w:t>sa stupnjem zaštite najmanje IP</w:t>
      </w:r>
      <w:r w:rsidR="00DF33C9">
        <w:rPr>
          <w:rFonts w:ascii="Arial" w:hAnsi="Arial" w:cs="Arial"/>
        </w:rPr>
        <w:t>55</w:t>
      </w:r>
      <w:r w:rsidRPr="52A7ED56">
        <w:rPr>
          <w:rFonts w:ascii="Arial" w:hAnsi="Arial" w:cs="Arial"/>
        </w:rPr>
        <w:t>. Samostojeći elementi trebaju biti dekorativno dojmljivi, stabilni i međusobno vizualno usklađeni. Ponuditelj može predložiti vlastiti oblik i motiv, pod uvjetom da su elementi primjereni prostoru trga i uklopljeni u cjelokupan koncept.</w:t>
      </w:r>
    </w:p>
    <w:p w14:paraId="680DEA64" w14:textId="6B799480" w:rsidR="00492506" w:rsidRPr="00492506" w:rsidRDefault="00211C54" w:rsidP="52A7ED56">
      <w:pPr>
        <w:spacing w:before="100" w:beforeAutospacing="1" w:after="0" w:line="240" w:lineRule="auto"/>
        <w:jc w:val="both"/>
        <w:rPr>
          <w:rFonts w:ascii="Arial" w:hAnsi="Arial" w:cs="Arial"/>
          <w:b/>
          <w:bCs/>
        </w:rPr>
      </w:pPr>
      <w:r>
        <w:rPr>
          <w:rFonts w:ascii="Arial" w:hAnsi="Arial" w:cs="Arial"/>
          <w:b/>
          <w:bCs/>
        </w:rPr>
        <w:t>9</w:t>
      </w:r>
      <w:r w:rsidR="193D9F7D" w:rsidRPr="52A7ED56">
        <w:rPr>
          <w:rFonts w:ascii="Arial" w:hAnsi="Arial" w:cs="Arial"/>
          <w:b/>
          <w:bCs/>
        </w:rPr>
        <w:t>. Kazališni park</w:t>
      </w:r>
    </w:p>
    <w:p w14:paraId="6D05A762" w14:textId="2F54B357" w:rsidR="00492506" w:rsidRPr="00492506" w:rsidRDefault="193D9F7D" w:rsidP="52A7ED56">
      <w:pPr>
        <w:spacing w:before="100" w:beforeAutospacing="1" w:after="0" w:line="240" w:lineRule="auto"/>
        <w:jc w:val="both"/>
      </w:pPr>
      <w:r w:rsidRPr="52A7ED56">
        <w:rPr>
          <w:rFonts w:ascii="Arial" w:hAnsi="Arial" w:cs="Arial"/>
        </w:rPr>
        <w:t xml:space="preserve">Za Kazališni park potrebno je ponuditi: </w:t>
      </w:r>
    </w:p>
    <w:p w14:paraId="14C467EE" w14:textId="59BAC7BB" w:rsidR="00492506" w:rsidRPr="00492506" w:rsidRDefault="193D9F7D" w:rsidP="52A7ED56">
      <w:pPr>
        <w:pStyle w:val="ListParagraph"/>
        <w:numPr>
          <w:ilvl w:val="0"/>
          <w:numId w:val="8"/>
        </w:numPr>
        <w:spacing w:before="100" w:beforeAutospacing="1" w:after="0" w:line="240" w:lineRule="auto"/>
        <w:jc w:val="both"/>
        <w:rPr>
          <w:rFonts w:ascii="Arial" w:hAnsi="Arial" w:cs="Arial"/>
        </w:rPr>
      </w:pPr>
      <w:r w:rsidRPr="52A7ED56">
        <w:rPr>
          <w:rFonts w:ascii="Arial" w:hAnsi="Arial" w:cs="Arial"/>
        </w:rPr>
        <w:t>najmanje jedan samostojeći svjetlosni element visine najmanje 5,5 metara</w:t>
      </w:r>
      <w:r w:rsidR="0031455D">
        <w:rPr>
          <w:rFonts w:ascii="Arial" w:hAnsi="Arial" w:cs="Arial"/>
        </w:rPr>
        <w:t xml:space="preserve"> </w:t>
      </w:r>
      <w:r w:rsidR="0031455D" w:rsidRPr="52A7ED56">
        <w:rPr>
          <w:rFonts w:ascii="Arial" w:hAnsi="Arial" w:cs="Arial"/>
        </w:rPr>
        <w:t>sa stupnjem zaštite najmanje IP</w:t>
      </w:r>
      <w:r w:rsidR="0031455D">
        <w:rPr>
          <w:rFonts w:ascii="Arial" w:hAnsi="Arial" w:cs="Arial"/>
        </w:rPr>
        <w:t>55</w:t>
      </w:r>
      <w:r w:rsidRPr="52A7ED56">
        <w:rPr>
          <w:rFonts w:ascii="Arial" w:hAnsi="Arial" w:cs="Arial"/>
        </w:rPr>
        <w:t xml:space="preserve">; </w:t>
      </w:r>
    </w:p>
    <w:p w14:paraId="39CE03EE" w14:textId="04A56480" w:rsidR="00492506" w:rsidRPr="00492506" w:rsidRDefault="193D9F7D" w:rsidP="52A7ED56">
      <w:pPr>
        <w:pStyle w:val="ListParagraph"/>
        <w:numPr>
          <w:ilvl w:val="0"/>
          <w:numId w:val="8"/>
        </w:numPr>
        <w:spacing w:before="100" w:beforeAutospacing="1" w:after="0" w:line="240" w:lineRule="auto"/>
        <w:jc w:val="both"/>
        <w:rPr>
          <w:rFonts w:ascii="Arial" w:hAnsi="Arial" w:cs="Arial"/>
        </w:rPr>
      </w:pPr>
      <w:r w:rsidRPr="52A7ED56">
        <w:rPr>
          <w:rFonts w:ascii="Arial" w:hAnsi="Arial" w:cs="Arial"/>
        </w:rPr>
        <w:t xml:space="preserve">linijsku LED rasvjetu </w:t>
      </w:r>
      <w:r w:rsidR="0031455D">
        <w:rPr>
          <w:rFonts w:ascii="Arial" w:hAnsi="Arial" w:cs="Arial"/>
        </w:rPr>
        <w:t xml:space="preserve">bijele svjetlosti </w:t>
      </w:r>
      <w:r w:rsidRPr="52A7ED56">
        <w:rPr>
          <w:rFonts w:ascii="Arial" w:hAnsi="Arial" w:cs="Arial"/>
        </w:rPr>
        <w:t>ukupne duljine najmanje 400 metara</w:t>
      </w:r>
      <w:r w:rsidR="29A5C3FF" w:rsidRPr="52A7ED56">
        <w:rPr>
          <w:rFonts w:ascii="Arial" w:hAnsi="Arial" w:cs="Arial"/>
        </w:rPr>
        <w:t xml:space="preserve"> (min. 150 LED dioda)</w:t>
      </w:r>
      <w:r w:rsidRPr="52A7ED56">
        <w:rPr>
          <w:rFonts w:ascii="Arial" w:hAnsi="Arial" w:cs="Arial"/>
        </w:rPr>
        <w:t xml:space="preserve">, sa stupnjem zaštite najmanje IP66; </w:t>
      </w:r>
    </w:p>
    <w:p w14:paraId="1841468C" w14:textId="66E94343" w:rsidR="00492506" w:rsidRPr="00492506" w:rsidRDefault="193D9F7D" w:rsidP="0051422E">
      <w:pPr>
        <w:pStyle w:val="ListParagraph"/>
        <w:numPr>
          <w:ilvl w:val="0"/>
          <w:numId w:val="8"/>
        </w:numPr>
        <w:spacing w:after="0" w:line="240" w:lineRule="auto"/>
        <w:jc w:val="both"/>
        <w:rPr>
          <w:rFonts w:ascii="Arial" w:hAnsi="Arial" w:cs="Arial"/>
        </w:rPr>
      </w:pPr>
      <w:r w:rsidRPr="52A7ED56">
        <w:rPr>
          <w:rFonts w:ascii="Arial" w:hAnsi="Arial" w:cs="Arial"/>
        </w:rPr>
        <w:t>viseću svjetlosnu dekoraciju tipa zavjese ili stalaktita</w:t>
      </w:r>
      <w:r w:rsidR="0051422E">
        <w:rPr>
          <w:rFonts w:ascii="Arial" w:hAnsi="Arial" w:cs="Arial"/>
        </w:rPr>
        <w:t>, bijele svjetlosti,</w:t>
      </w:r>
      <w:r w:rsidRPr="52A7ED56">
        <w:rPr>
          <w:rFonts w:ascii="Arial" w:hAnsi="Arial" w:cs="Arial"/>
        </w:rPr>
        <w:t xml:space="preserve"> ukupne duljine najmanje 164 metra</w:t>
      </w:r>
      <w:r w:rsidR="69D9754F" w:rsidRPr="52A7ED56">
        <w:rPr>
          <w:rFonts w:ascii="Arial" w:hAnsi="Arial" w:cs="Arial"/>
        </w:rPr>
        <w:t xml:space="preserve"> (min. 100 LED dioda) </w:t>
      </w:r>
      <w:r w:rsidRPr="52A7ED56">
        <w:rPr>
          <w:rFonts w:ascii="Arial" w:hAnsi="Arial" w:cs="Arial"/>
        </w:rPr>
        <w:t>sa stupnjem zaštite najmanje IP</w:t>
      </w:r>
      <w:r w:rsidR="0031455D">
        <w:rPr>
          <w:rFonts w:ascii="Arial" w:hAnsi="Arial" w:cs="Arial"/>
        </w:rPr>
        <w:t>66</w:t>
      </w:r>
      <w:r w:rsidRPr="52A7ED56">
        <w:rPr>
          <w:rFonts w:ascii="Arial" w:hAnsi="Arial" w:cs="Arial"/>
        </w:rPr>
        <w:t xml:space="preserve">. </w:t>
      </w:r>
    </w:p>
    <w:p w14:paraId="19F55AB7" w14:textId="3FA6460B" w:rsidR="00492506" w:rsidRPr="0051422E" w:rsidRDefault="193D9F7D" w:rsidP="0051422E">
      <w:pPr>
        <w:spacing w:after="0" w:line="240" w:lineRule="auto"/>
        <w:jc w:val="both"/>
      </w:pPr>
      <w:r w:rsidRPr="52A7ED56">
        <w:rPr>
          <w:rFonts w:ascii="Arial" w:hAnsi="Arial" w:cs="Arial"/>
        </w:rPr>
        <w:t>Samostojeći element treba imati izražen vizualni karakter i biti vidljiv kao središnji dekorativni naglasak mikrolokacije. Nije potrebno ponuditi određeni figurativni motiv; prihvatljivo je svako kvalitetno oblikovano rješenje koje zadovoljava minimalnu visinu, sigurnosne uvjete i estetske zahtjeve. Element mora imati odgovarajuće postolje i stabilizaciju.</w:t>
      </w:r>
    </w:p>
    <w:p w14:paraId="0B3EF4FB" w14:textId="4C999E3F" w:rsidR="00492506" w:rsidRPr="00492506" w:rsidRDefault="4BEF219D" w:rsidP="52A7ED56">
      <w:pPr>
        <w:spacing w:before="100" w:beforeAutospacing="1" w:after="0" w:line="240" w:lineRule="auto"/>
        <w:jc w:val="both"/>
        <w:rPr>
          <w:rFonts w:ascii="Arial" w:hAnsi="Arial" w:cs="Arial"/>
          <w:b/>
          <w:bCs/>
        </w:rPr>
      </w:pPr>
      <w:r w:rsidRPr="52A7ED56">
        <w:rPr>
          <w:rFonts w:ascii="Arial" w:hAnsi="Arial" w:cs="Arial"/>
          <w:b/>
          <w:bCs/>
        </w:rPr>
        <w:t>1</w:t>
      </w:r>
      <w:r w:rsidR="00211C54">
        <w:rPr>
          <w:rFonts w:ascii="Arial" w:hAnsi="Arial" w:cs="Arial"/>
          <w:b/>
          <w:bCs/>
        </w:rPr>
        <w:t>0</w:t>
      </w:r>
      <w:r w:rsidRPr="52A7ED56">
        <w:rPr>
          <w:rFonts w:ascii="Arial" w:hAnsi="Arial" w:cs="Arial"/>
          <w:b/>
          <w:bCs/>
        </w:rPr>
        <w:t>. Art kvart</w:t>
      </w:r>
    </w:p>
    <w:p w14:paraId="46FB5CED" w14:textId="0F8E73F1" w:rsidR="00492506" w:rsidRPr="00492506" w:rsidRDefault="4BEF219D" w:rsidP="52A7ED56">
      <w:pPr>
        <w:spacing w:before="100" w:beforeAutospacing="1" w:after="0" w:line="240" w:lineRule="auto"/>
        <w:jc w:val="both"/>
      </w:pPr>
      <w:r w:rsidRPr="52A7ED56">
        <w:rPr>
          <w:rFonts w:ascii="Arial" w:hAnsi="Arial" w:cs="Arial"/>
        </w:rPr>
        <w:t xml:space="preserve">Za Art kvart potrebno je ponuditi: </w:t>
      </w:r>
    </w:p>
    <w:p w14:paraId="532A1A13" w14:textId="0C3B1445" w:rsidR="00492506" w:rsidRPr="00492506" w:rsidRDefault="4BEF219D" w:rsidP="52A7ED56">
      <w:pPr>
        <w:pStyle w:val="ListParagraph"/>
        <w:numPr>
          <w:ilvl w:val="0"/>
          <w:numId w:val="25"/>
        </w:numPr>
        <w:spacing w:before="100" w:beforeAutospacing="1" w:after="0" w:line="240" w:lineRule="auto"/>
        <w:jc w:val="both"/>
        <w:rPr>
          <w:rFonts w:ascii="Arial" w:hAnsi="Arial" w:cs="Arial"/>
        </w:rPr>
      </w:pPr>
      <w:r w:rsidRPr="52A7ED56">
        <w:rPr>
          <w:rFonts w:ascii="Arial" w:hAnsi="Arial" w:cs="Arial"/>
        </w:rPr>
        <w:t xml:space="preserve">najmanje jedan samostojeći </w:t>
      </w:r>
      <w:r w:rsidR="2B6C6E7D" w:rsidRPr="52A7ED56">
        <w:rPr>
          <w:rFonts w:ascii="Arial" w:hAnsi="Arial" w:cs="Arial"/>
        </w:rPr>
        <w:t xml:space="preserve">3D </w:t>
      </w:r>
      <w:r w:rsidRPr="52A7ED56">
        <w:rPr>
          <w:rFonts w:ascii="Arial" w:hAnsi="Arial" w:cs="Arial"/>
        </w:rPr>
        <w:t xml:space="preserve">svjetlosni element visine najmanje </w:t>
      </w:r>
      <w:r w:rsidR="32C67185" w:rsidRPr="52A7ED56">
        <w:rPr>
          <w:rFonts w:ascii="Arial" w:hAnsi="Arial" w:cs="Arial"/>
        </w:rPr>
        <w:t xml:space="preserve">5 </w:t>
      </w:r>
      <w:r w:rsidRPr="52A7ED56">
        <w:rPr>
          <w:rFonts w:ascii="Arial" w:hAnsi="Arial" w:cs="Arial"/>
        </w:rPr>
        <w:t>metra</w:t>
      </w:r>
      <w:r w:rsidR="0051422E">
        <w:rPr>
          <w:rFonts w:ascii="Arial" w:hAnsi="Arial" w:cs="Arial"/>
        </w:rPr>
        <w:t xml:space="preserve"> </w:t>
      </w:r>
      <w:r w:rsidR="0051422E" w:rsidRPr="52A7ED56">
        <w:rPr>
          <w:rFonts w:ascii="Arial" w:hAnsi="Arial" w:cs="Arial"/>
        </w:rPr>
        <w:t>sa stupnjem zaštite najmanje IP</w:t>
      </w:r>
      <w:r w:rsidR="0051422E">
        <w:rPr>
          <w:rFonts w:ascii="Arial" w:hAnsi="Arial" w:cs="Arial"/>
        </w:rPr>
        <w:t>55</w:t>
      </w:r>
      <w:r w:rsidR="70379EE3" w:rsidRPr="52A7ED56">
        <w:rPr>
          <w:rFonts w:ascii="Arial" w:hAnsi="Arial" w:cs="Arial"/>
        </w:rPr>
        <w:t>,</w:t>
      </w:r>
      <w:r w:rsidRPr="52A7ED56">
        <w:rPr>
          <w:rFonts w:ascii="Arial" w:hAnsi="Arial" w:cs="Arial"/>
        </w:rPr>
        <w:t xml:space="preserve">  </w:t>
      </w:r>
    </w:p>
    <w:p w14:paraId="541B8965" w14:textId="5CA26BE0" w:rsidR="00492506" w:rsidRPr="00492506" w:rsidRDefault="56DBBD22" w:rsidP="52A7ED56">
      <w:pPr>
        <w:pStyle w:val="ListParagraph"/>
        <w:numPr>
          <w:ilvl w:val="0"/>
          <w:numId w:val="25"/>
        </w:numPr>
        <w:spacing w:before="100" w:beforeAutospacing="1" w:after="0" w:line="240" w:lineRule="auto"/>
        <w:jc w:val="both"/>
        <w:rPr>
          <w:rFonts w:ascii="Arial" w:hAnsi="Arial" w:cs="Arial"/>
        </w:rPr>
      </w:pPr>
      <w:r w:rsidRPr="52A7ED56">
        <w:rPr>
          <w:rFonts w:ascii="Arial" w:hAnsi="Arial" w:cs="Arial"/>
        </w:rPr>
        <w:t>N</w:t>
      </w:r>
      <w:r w:rsidR="4BEF219D" w:rsidRPr="52A7ED56">
        <w:rPr>
          <w:rFonts w:ascii="Arial" w:hAnsi="Arial" w:cs="Arial"/>
        </w:rPr>
        <w:t xml:space="preserve">ajmanje </w:t>
      </w:r>
      <w:r w:rsidRPr="52A7ED56">
        <w:rPr>
          <w:rFonts w:ascii="Arial" w:hAnsi="Arial" w:cs="Arial"/>
        </w:rPr>
        <w:t xml:space="preserve">tri </w:t>
      </w:r>
      <w:r w:rsidR="4BEF219D" w:rsidRPr="52A7ED56">
        <w:rPr>
          <w:rFonts w:ascii="Arial" w:hAnsi="Arial" w:cs="Arial"/>
        </w:rPr>
        <w:t>samostojeć</w:t>
      </w:r>
      <w:r w:rsidR="2D355FB4" w:rsidRPr="52A7ED56">
        <w:rPr>
          <w:rFonts w:ascii="Arial" w:hAnsi="Arial" w:cs="Arial"/>
        </w:rPr>
        <w:t>a</w:t>
      </w:r>
      <w:r w:rsidR="4BEF219D" w:rsidRPr="52A7ED56">
        <w:rPr>
          <w:rFonts w:ascii="Arial" w:hAnsi="Arial" w:cs="Arial"/>
        </w:rPr>
        <w:t xml:space="preserve"> </w:t>
      </w:r>
      <w:r w:rsidR="04CF3143" w:rsidRPr="52A7ED56">
        <w:rPr>
          <w:rFonts w:ascii="Arial" w:hAnsi="Arial" w:cs="Arial"/>
        </w:rPr>
        <w:t xml:space="preserve">3D </w:t>
      </w:r>
      <w:r w:rsidR="4BEF219D" w:rsidRPr="52A7ED56">
        <w:rPr>
          <w:rFonts w:ascii="Arial" w:hAnsi="Arial" w:cs="Arial"/>
        </w:rPr>
        <w:t>svjetlosn</w:t>
      </w:r>
      <w:r w:rsidR="685DB9B2" w:rsidRPr="52A7ED56">
        <w:rPr>
          <w:rFonts w:ascii="Arial" w:hAnsi="Arial" w:cs="Arial"/>
        </w:rPr>
        <w:t>a</w:t>
      </w:r>
      <w:r w:rsidR="4BEF219D" w:rsidRPr="52A7ED56">
        <w:rPr>
          <w:rFonts w:ascii="Arial" w:hAnsi="Arial" w:cs="Arial"/>
        </w:rPr>
        <w:t xml:space="preserve"> element</w:t>
      </w:r>
      <w:r w:rsidR="68961545" w:rsidRPr="52A7ED56">
        <w:rPr>
          <w:rFonts w:ascii="Arial" w:hAnsi="Arial" w:cs="Arial"/>
        </w:rPr>
        <w:t>a</w:t>
      </w:r>
      <w:r w:rsidR="4BEF219D" w:rsidRPr="52A7ED56">
        <w:rPr>
          <w:rFonts w:ascii="Arial" w:hAnsi="Arial" w:cs="Arial"/>
        </w:rPr>
        <w:t xml:space="preserve"> visine najmanje 2 met</w:t>
      </w:r>
      <w:r w:rsidR="79F5215E" w:rsidRPr="52A7ED56">
        <w:rPr>
          <w:rFonts w:ascii="Arial" w:hAnsi="Arial" w:cs="Arial"/>
        </w:rPr>
        <w:t>ra</w:t>
      </w:r>
      <w:r w:rsidR="0051422E" w:rsidRPr="0051422E">
        <w:rPr>
          <w:rFonts w:ascii="Arial" w:hAnsi="Arial" w:cs="Arial"/>
        </w:rPr>
        <w:t xml:space="preserve"> </w:t>
      </w:r>
      <w:r w:rsidR="0051422E" w:rsidRPr="52A7ED56">
        <w:rPr>
          <w:rFonts w:ascii="Arial" w:hAnsi="Arial" w:cs="Arial"/>
        </w:rPr>
        <w:t>sa stupnjem zaštite najmanje IP</w:t>
      </w:r>
      <w:r w:rsidR="0051422E">
        <w:rPr>
          <w:rFonts w:ascii="Arial" w:hAnsi="Arial" w:cs="Arial"/>
        </w:rPr>
        <w:t>55,</w:t>
      </w:r>
    </w:p>
    <w:p w14:paraId="2157D6A6" w14:textId="2B37DCC3" w:rsidR="00492506" w:rsidRPr="00492506" w:rsidRDefault="16CA4F7C" w:rsidP="00655491">
      <w:pPr>
        <w:pStyle w:val="ListParagraph"/>
        <w:numPr>
          <w:ilvl w:val="0"/>
          <w:numId w:val="25"/>
        </w:numPr>
        <w:spacing w:after="0" w:line="240" w:lineRule="auto"/>
        <w:jc w:val="both"/>
        <w:rPr>
          <w:rFonts w:ascii="Arial" w:hAnsi="Arial" w:cs="Arial"/>
        </w:rPr>
      </w:pPr>
      <w:r w:rsidRPr="52A7ED56">
        <w:rPr>
          <w:rFonts w:ascii="Arial" w:hAnsi="Arial" w:cs="Arial"/>
        </w:rPr>
        <w:t>Najmanje 20 scenografsko/dekorativnih elemenata koji se postavljaju na lokaciji zahvata različitih struktura, boja i materijala.</w:t>
      </w:r>
    </w:p>
    <w:p w14:paraId="4746721E" w14:textId="1101B4BE" w:rsidR="00492506" w:rsidRPr="00492506" w:rsidRDefault="33053C4A" w:rsidP="00655491">
      <w:pPr>
        <w:spacing w:after="0" w:line="240" w:lineRule="auto"/>
        <w:jc w:val="both"/>
      </w:pPr>
      <w:r w:rsidRPr="52A7ED56">
        <w:rPr>
          <w:rFonts w:ascii="Arial" w:hAnsi="Arial" w:cs="Arial"/>
        </w:rPr>
        <w:t xml:space="preserve">Samostojeći elementi na ovoj mikrolokaciji trebaju biti osmišljeni kao suvremene svjetlosne instalacije koje odgovaraju karakteru Art kvarta kao prostora kulture, kreativnosti i okupljanja građana. </w:t>
      </w:r>
      <w:r w:rsidR="3B3088E2" w:rsidRPr="52A7ED56">
        <w:rPr>
          <w:rFonts w:ascii="Arial" w:hAnsi="Arial" w:cs="Arial"/>
        </w:rPr>
        <w:t>Predloženo rješenje treba stvarati prepoznatljivu prostornu cjelinu te osigurati najmanje jednu dominantnu dekorativnu točku koja svojim dimenzijama, oblikovanjem ili načinom korištenja predstavlja glavni vizualni naglasak lokacije.</w:t>
      </w:r>
    </w:p>
    <w:p w14:paraId="5B85EBFF" w14:textId="77777777" w:rsidR="00655491" w:rsidRDefault="3B3088E2" w:rsidP="00655491">
      <w:pPr>
        <w:spacing w:after="0" w:line="240" w:lineRule="auto"/>
        <w:jc w:val="both"/>
      </w:pPr>
      <w:r w:rsidRPr="52A7ED56">
        <w:rPr>
          <w:rFonts w:ascii="Arial" w:hAnsi="Arial" w:cs="Arial"/>
        </w:rPr>
        <w:lastRenderedPageBreak/>
        <w:t xml:space="preserve">Najmanje jedan od ponuđenih elemenata treba imati prostornu izvedbu koja omogućava neposrednu interakciju posjetitelja s dekoracijom, poput prolaska kroz element, zadržavanja unutar njegove strukture ili korištenja dekoracije kao ambijentalnog </w:t>
      </w:r>
      <w:proofErr w:type="spellStart"/>
      <w:r w:rsidRPr="52A7ED56">
        <w:rPr>
          <w:rFonts w:ascii="Arial" w:hAnsi="Arial" w:cs="Arial"/>
        </w:rPr>
        <w:t>punktа</w:t>
      </w:r>
      <w:proofErr w:type="spellEnd"/>
      <w:r w:rsidRPr="52A7ED56">
        <w:rPr>
          <w:rFonts w:ascii="Arial" w:hAnsi="Arial" w:cs="Arial"/>
        </w:rPr>
        <w:t xml:space="preserve"> za fotografiranje i boravak u prostoru.</w:t>
      </w:r>
      <w:r w:rsidR="3D3A6C45" w:rsidRPr="52A7ED56">
        <w:rPr>
          <w:rFonts w:ascii="Arial" w:hAnsi="Arial" w:cs="Arial"/>
        </w:rPr>
        <w:t xml:space="preserve"> Posebno se potiču rješenja koja stvaraju atraktivne točke za fotografiranje, interakciju posjetitelja i boravak u prostoru, poput prolaznih instalacija, svjetlosnih okvira, poklona, dekorativnih objekata većeg formata, foto-kutaka ili drugih umjetnički oblikovanih elemenata.</w:t>
      </w:r>
    </w:p>
    <w:p w14:paraId="42B0B208" w14:textId="4E6DF832" w:rsidR="00492506" w:rsidRPr="00560AFA" w:rsidRDefault="3B3088E2" w:rsidP="00560AFA">
      <w:pPr>
        <w:spacing w:after="0" w:line="240" w:lineRule="auto"/>
        <w:jc w:val="both"/>
      </w:pPr>
      <w:r w:rsidRPr="52A7ED56">
        <w:rPr>
          <w:rFonts w:ascii="Arial" w:hAnsi="Arial" w:cs="Arial"/>
        </w:rPr>
        <w:t>Ponuđeni elementi trebaju biti međusobno vizualno povezani</w:t>
      </w:r>
      <w:r w:rsidR="00560AFA">
        <w:rPr>
          <w:rFonts w:ascii="Arial" w:hAnsi="Arial" w:cs="Arial"/>
        </w:rPr>
        <w:t>.</w:t>
      </w:r>
    </w:p>
    <w:p w14:paraId="4E9B39AD" w14:textId="2F4A5AB8" w:rsidR="00492506" w:rsidRPr="00492506" w:rsidRDefault="5A7B6A89" w:rsidP="52A7ED56">
      <w:pPr>
        <w:spacing w:before="100" w:beforeAutospacing="1" w:after="0" w:line="240" w:lineRule="auto"/>
        <w:jc w:val="both"/>
        <w:rPr>
          <w:rFonts w:ascii="Arial" w:hAnsi="Arial" w:cs="Arial"/>
          <w:b/>
          <w:bCs/>
        </w:rPr>
      </w:pPr>
      <w:r w:rsidRPr="52A7ED56">
        <w:rPr>
          <w:rFonts w:ascii="Arial" w:hAnsi="Arial" w:cs="Arial"/>
          <w:b/>
          <w:bCs/>
        </w:rPr>
        <w:t>1</w:t>
      </w:r>
      <w:r w:rsidR="00211C54">
        <w:rPr>
          <w:rFonts w:ascii="Arial" w:hAnsi="Arial" w:cs="Arial"/>
          <w:b/>
          <w:bCs/>
        </w:rPr>
        <w:t>1</w:t>
      </w:r>
      <w:r w:rsidRPr="52A7ED56">
        <w:rPr>
          <w:rFonts w:ascii="Arial" w:hAnsi="Arial" w:cs="Arial"/>
          <w:b/>
          <w:bCs/>
        </w:rPr>
        <w:t xml:space="preserve">. </w:t>
      </w:r>
      <w:r w:rsidR="493C6CEF" w:rsidRPr="52A7ED56">
        <w:rPr>
          <w:rFonts w:ascii="Arial" w:hAnsi="Arial" w:cs="Arial"/>
          <w:b/>
          <w:bCs/>
        </w:rPr>
        <w:t>Park Nikole Hosta</w:t>
      </w:r>
    </w:p>
    <w:p w14:paraId="7BC53215" w14:textId="36EBBEC0" w:rsidR="00492506" w:rsidRPr="00560AFA" w:rsidRDefault="493C6CEF" w:rsidP="52A7ED56">
      <w:pPr>
        <w:spacing w:before="100" w:beforeAutospacing="1" w:after="0" w:line="240" w:lineRule="auto"/>
        <w:jc w:val="both"/>
      </w:pPr>
      <w:r w:rsidRPr="52A7ED56">
        <w:rPr>
          <w:rFonts w:ascii="Arial" w:hAnsi="Arial" w:cs="Arial"/>
        </w:rPr>
        <w:t>Za Park Nikole Hosta potrebno je ponuditi linijsku LED rasvjetu</w:t>
      </w:r>
      <w:r w:rsidR="00560AFA">
        <w:rPr>
          <w:rFonts w:ascii="Arial" w:hAnsi="Arial" w:cs="Arial"/>
        </w:rPr>
        <w:t xml:space="preserve"> bijele svjetlosti</w:t>
      </w:r>
      <w:r w:rsidRPr="52A7ED56">
        <w:rPr>
          <w:rFonts w:ascii="Arial" w:hAnsi="Arial" w:cs="Arial"/>
        </w:rPr>
        <w:t xml:space="preserve"> ukupne duljine najmanje 500 metara (min. 150 LED dioda) sa stupnjem zaštite najmanje IP66. Rješenje treba uvažavati parkovni karakter prostora, omogućiti skladno raspoređivanje rasvjete te ne ometati uobičajeno korištenje parka.</w:t>
      </w:r>
    </w:p>
    <w:p w14:paraId="3648DF4D" w14:textId="258E474A" w:rsidR="00492506" w:rsidRPr="00492506" w:rsidRDefault="44E0E87A" w:rsidP="52A7ED56">
      <w:pPr>
        <w:spacing w:before="100" w:beforeAutospacing="1" w:after="0" w:line="240" w:lineRule="auto"/>
        <w:jc w:val="both"/>
        <w:rPr>
          <w:rFonts w:ascii="Arial" w:hAnsi="Arial" w:cs="Arial"/>
          <w:b/>
          <w:bCs/>
        </w:rPr>
      </w:pPr>
      <w:r w:rsidRPr="52A7ED56">
        <w:rPr>
          <w:rFonts w:ascii="Arial" w:hAnsi="Arial" w:cs="Arial"/>
          <w:b/>
          <w:bCs/>
        </w:rPr>
        <w:t>1</w:t>
      </w:r>
      <w:r w:rsidR="00211C54">
        <w:rPr>
          <w:rFonts w:ascii="Arial" w:hAnsi="Arial" w:cs="Arial"/>
          <w:b/>
          <w:bCs/>
        </w:rPr>
        <w:t>2</w:t>
      </w:r>
      <w:r w:rsidRPr="52A7ED56">
        <w:rPr>
          <w:rFonts w:ascii="Arial" w:hAnsi="Arial" w:cs="Arial"/>
          <w:b/>
          <w:bCs/>
        </w:rPr>
        <w:t>. Trsatske stube</w:t>
      </w:r>
    </w:p>
    <w:p w14:paraId="5A048820" w14:textId="00504B8E" w:rsidR="00492506" w:rsidRPr="00492506" w:rsidRDefault="44E0E87A" w:rsidP="00560AFA">
      <w:pPr>
        <w:spacing w:after="0" w:line="240" w:lineRule="auto"/>
        <w:jc w:val="both"/>
      </w:pPr>
      <w:r w:rsidRPr="52A7ED56">
        <w:rPr>
          <w:rFonts w:ascii="Arial" w:hAnsi="Arial" w:cs="Arial"/>
        </w:rPr>
        <w:t xml:space="preserve">Za područje Trsatskih stuba potrebno je ponuditi dekorativnu LED rasvjetu za dvije postojeće sjenice:  </w:t>
      </w:r>
    </w:p>
    <w:p w14:paraId="2169ED4E" w14:textId="311E2D57" w:rsidR="00492506" w:rsidRPr="00492506" w:rsidRDefault="44E0E87A" w:rsidP="00560AFA">
      <w:pPr>
        <w:pStyle w:val="ListParagraph"/>
        <w:numPr>
          <w:ilvl w:val="0"/>
          <w:numId w:val="4"/>
        </w:numPr>
        <w:spacing w:after="0" w:line="240" w:lineRule="auto"/>
        <w:jc w:val="both"/>
        <w:rPr>
          <w:rFonts w:ascii="Arial" w:hAnsi="Arial" w:cs="Arial"/>
        </w:rPr>
      </w:pPr>
      <w:r w:rsidRPr="52A7ED56">
        <w:rPr>
          <w:rFonts w:ascii="Arial" w:hAnsi="Arial" w:cs="Arial"/>
        </w:rPr>
        <w:t>sjenica 1: najmanje 50 m</w:t>
      </w:r>
      <w:r w:rsidR="004348F3">
        <w:rPr>
          <w:rFonts w:ascii="Arial" w:hAnsi="Arial" w:cs="Arial"/>
        </w:rPr>
        <w:t>etara</w:t>
      </w:r>
      <w:r w:rsidRPr="52A7ED56">
        <w:rPr>
          <w:rFonts w:ascii="Arial" w:hAnsi="Arial" w:cs="Arial"/>
        </w:rPr>
        <w:t xml:space="preserve"> linijske LED rasvjete ili drugog odgovarajućeg dekorativnog svjetlosnog rješenja</w:t>
      </w:r>
      <w:r w:rsidR="00560AFA">
        <w:rPr>
          <w:rFonts w:ascii="Arial" w:hAnsi="Arial" w:cs="Arial"/>
        </w:rPr>
        <w:t>, bijele svjetlosti,</w:t>
      </w:r>
    </w:p>
    <w:p w14:paraId="1C8064C7" w14:textId="0E303AC5" w:rsidR="00492506" w:rsidRPr="00492506" w:rsidRDefault="44E0E87A" w:rsidP="00560AFA">
      <w:pPr>
        <w:pStyle w:val="ListParagraph"/>
        <w:numPr>
          <w:ilvl w:val="0"/>
          <w:numId w:val="4"/>
        </w:numPr>
        <w:spacing w:after="0" w:line="240" w:lineRule="auto"/>
        <w:jc w:val="both"/>
        <w:rPr>
          <w:rFonts w:ascii="Arial" w:hAnsi="Arial" w:cs="Arial"/>
        </w:rPr>
      </w:pPr>
      <w:r w:rsidRPr="52A7ED56">
        <w:rPr>
          <w:rFonts w:ascii="Arial" w:hAnsi="Arial" w:cs="Arial"/>
        </w:rPr>
        <w:t>sjenica 2: najmanje 30 m</w:t>
      </w:r>
      <w:r w:rsidR="004348F3">
        <w:rPr>
          <w:rFonts w:ascii="Arial" w:hAnsi="Arial" w:cs="Arial"/>
        </w:rPr>
        <w:t>etara</w:t>
      </w:r>
      <w:r w:rsidRPr="52A7ED56">
        <w:rPr>
          <w:rFonts w:ascii="Arial" w:hAnsi="Arial" w:cs="Arial"/>
        </w:rPr>
        <w:t xml:space="preserve"> linijske LED rasvjete ili drugog odgovarajućeg dekorativnog svjetlosnog rješenja</w:t>
      </w:r>
      <w:r w:rsidR="00560AFA">
        <w:rPr>
          <w:rFonts w:ascii="Arial" w:hAnsi="Arial" w:cs="Arial"/>
        </w:rPr>
        <w:t>, bijele svjetlosti</w:t>
      </w:r>
      <w:r w:rsidRPr="52A7ED56">
        <w:rPr>
          <w:rFonts w:ascii="Arial" w:hAnsi="Arial" w:cs="Arial"/>
        </w:rPr>
        <w:t xml:space="preserve">; </w:t>
      </w:r>
    </w:p>
    <w:p w14:paraId="62ADEA3A" w14:textId="6CD6D2EE" w:rsidR="00492506" w:rsidRPr="00560AFA" w:rsidRDefault="44E0E87A" w:rsidP="00560AFA">
      <w:pPr>
        <w:spacing w:after="0" w:line="240" w:lineRule="auto"/>
        <w:jc w:val="both"/>
      </w:pPr>
      <w:r w:rsidRPr="52A7ED56">
        <w:rPr>
          <w:rFonts w:ascii="Arial" w:hAnsi="Arial" w:cs="Arial"/>
        </w:rPr>
        <w:t>Rješenje mora naglašavati karakter lokacije te omogućiti stvaranje atraktivnog adventskog ambijenta.</w:t>
      </w:r>
    </w:p>
    <w:p w14:paraId="53C60D19" w14:textId="7EFAACA1" w:rsidR="00492506" w:rsidRPr="00492506" w:rsidRDefault="394FD489" w:rsidP="52A7ED56">
      <w:pPr>
        <w:spacing w:before="100" w:beforeAutospacing="1" w:after="0" w:line="240" w:lineRule="auto"/>
        <w:jc w:val="both"/>
        <w:rPr>
          <w:rFonts w:ascii="Arial" w:hAnsi="Arial" w:cs="Arial"/>
          <w:b/>
          <w:bCs/>
        </w:rPr>
      </w:pPr>
      <w:r w:rsidRPr="52A7ED56">
        <w:rPr>
          <w:rFonts w:ascii="Arial" w:hAnsi="Arial" w:cs="Arial"/>
          <w:b/>
          <w:bCs/>
        </w:rPr>
        <w:t>1</w:t>
      </w:r>
      <w:r w:rsidR="00211C54">
        <w:rPr>
          <w:rFonts w:ascii="Arial" w:hAnsi="Arial" w:cs="Arial"/>
          <w:b/>
          <w:bCs/>
        </w:rPr>
        <w:t>3</w:t>
      </w:r>
      <w:r w:rsidRPr="52A7ED56">
        <w:rPr>
          <w:rFonts w:ascii="Arial" w:hAnsi="Arial" w:cs="Arial"/>
          <w:b/>
          <w:bCs/>
        </w:rPr>
        <w:t>. Mrtvi kanal</w:t>
      </w:r>
    </w:p>
    <w:p w14:paraId="5A0B36B7" w14:textId="078BE697" w:rsidR="00492506" w:rsidRPr="0049795A" w:rsidRDefault="394FD489" w:rsidP="52A7ED56">
      <w:pPr>
        <w:spacing w:before="100" w:beforeAutospacing="1" w:after="0" w:line="240" w:lineRule="auto"/>
        <w:jc w:val="both"/>
      </w:pPr>
      <w:r w:rsidRPr="52A7ED56">
        <w:rPr>
          <w:rFonts w:ascii="Arial" w:hAnsi="Arial" w:cs="Arial"/>
        </w:rPr>
        <w:t>Za područje Mrtvog kanala potrebno je ponuditi dekorativno osvjetljenje najmanje 16 stabala uz korištenje LED rasvjete ukupne duljine najmanje 880 metara, zeleni ili crni kabel, bijele svjetlosti i minimalnog stupnja zaštite IP66.</w:t>
      </w:r>
    </w:p>
    <w:p w14:paraId="755C2F29" w14:textId="0FB000D1" w:rsidR="00492506" w:rsidRPr="00492506" w:rsidRDefault="394FD489" w:rsidP="52A7ED56">
      <w:pPr>
        <w:spacing w:before="100" w:beforeAutospacing="1" w:after="0" w:line="240" w:lineRule="auto"/>
        <w:jc w:val="both"/>
        <w:rPr>
          <w:rFonts w:ascii="Arial" w:hAnsi="Arial" w:cs="Arial"/>
          <w:b/>
          <w:bCs/>
        </w:rPr>
      </w:pPr>
      <w:r w:rsidRPr="52A7ED56">
        <w:rPr>
          <w:rFonts w:ascii="Arial" w:hAnsi="Arial" w:cs="Arial"/>
          <w:b/>
          <w:bCs/>
        </w:rPr>
        <w:t>1</w:t>
      </w:r>
      <w:r w:rsidR="00211C54">
        <w:rPr>
          <w:rFonts w:ascii="Arial" w:hAnsi="Arial" w:cs="Arial"/>
          <w:b/>
          <w:bCs/>
        </w:rPr>
        <w:t>4</w:t>
      </w:r>
      <w:r w:rsidRPr="52A7ED56">
        <w:rPr>
          <w:rFonts w:ascii="Arial" w:hAnsi="Arial" w:cs="Arial"/>
          <w:b/>
          <w:bCs/>
        </w:rPr>
        <w:t xml:space="preserve">. </w:t>
      </w:r>
      <w:r w:rsidR="1938F63D" w:rsidRPr="52A7ED56">
        <w:rPr>
          <w:rFonts w:ascii="Arial" w:hAnsi="Arial" w:cs="Arial"/>
          <w:b/>
          <w:bCs/>
        </w:rPr>
        <w:t xml:space="preserve">Željeznički kolodvor </w:t>
      </w:r>
    </w:p>
    <w:p w14:paraId="0B0C570B" w14:textId="02077D18" w:rsidR="00492506" w:rsidRPr="00492506" w:rsidRDefault="1938F63D" w:rsidP="0049795A">
      <w:pPr>
        <w:spacing w:after="0" w:line="240" w:lineRule="auto"/>
        <w:jc w:val="both"/>
      </w:pPr>
      <w:r w:rsidRPr="52A7ED56">
        <w:rPr>
          <w:rFonts w:ascii="Arial" w:hAnsi="Arial" w:cs="Arial"/>
        </w:rPr>
        <w:t xml:space="preserve">Za područje Željezničkog kolodvora potrebno je ponuditi: </w:t>
      </w:r>
    </w:p>
    <w:p w14:paraId="7E8BE08D" w14:textId="524127A1" w:rsidR="00492506" w:rsidRPr="00492506" w:rsidRDefault="1938F63D" w:rsidP="0049795A">
      <w:pPr>
        <w:pStyle w:val="ListParagraph"/>
        <w:numPr>
          <w:ilvl w:val="0"/>
          <w:numId w:val="28"/>
        </w:numPr>
        <w:spacing w:after="0" w:line="240" w:lineRule="auto"/>
        <w:jc w:val="both"/>
        <w:rPr>
          <w:rFonts w:ascii="Arial" w:hAnsi="Arial" w:cs="Arial"/>
        </w:rPr>
      </w:pPr>
      <w:r w:rsidRPr="52A7ED56">
        <w:rPr>
          <w:rFonts w:ascii="Arial" w:hAnsi="Arial" w:cs="Arial"/>
        </w:rPr>
        <w:t>dekorativnu rasvjetu za postojeća stabla uz korištenje LED rasvjete ukupne duljine najmanje 100 metara, zeleni ili crni kabel, bijele svjetlosti i minimalnog stupnja zaštite IP66.</w:t>
      </w:r>
    </w:p>
    <w:p w14:paraId="32C7E182" w14:textId="0030E5B8" w:rsidR="00492506" w:rsidRPr="00492506" w:rsidRDefault="44604AC8" w:rsidP="0049795A">
      <w:pPr>
        <w:pStyle w:val="ListParagraph"/>
        <w:numPr>
          <w:ilvl w:val="0"/>
          <w:numId w:val="28"/>
        </w:numPr>
        <w:spacing w:after="0" w:line="240" w:lineRule="auto"/>
        <w:jc w:val="both"/>
        <w:rPr>
          <w:rFonts w:ascii="Arial" w:hAnsi="Arial" w:cs="Arial"/>
        </w:rPr>
      </w:pPr>
      <w:r w:rsidRPr="52A7ED56">
        <w:rPr>
          <w:rFonts w:ascii="Arial" w:hAnsi="Arial" w:cs="Arial"/>
        </w:rPr>
        <w:t xml:space="preserve">Najmanje jedan samostojeći </w:t>
      </w:r>
      <w:r w:rsidR="347DCDA7" w:rsidRPr="52A7ED56">
        <w:rPr>
          <w:rFonts w:ascii="Arial" w:hAnsi="Arial" w:cs="Arial"/>
        </w:rPr>
        <w:t xml:space="preserve">3D </w:t>
      </w:r>
      <w:r w:rsidRPr="52A7ED56">
        <w:rPr>
          <w:rFonts w:ascii="Arial" w:hAnsi="Arial" w:cs="Arial"/>
        </w:rPr>
        <w:t xml:space="preserve">svjetlosni element visine najmanje </w:t>
      </w:r>
      <w:r w:rsidR="00D42A6D">
        <w:rPr>
          <w:rFonts w:ascii="Arial" w:hAnsi="Arial" w:cs="Arial"/>
        </w:rPr>
        <w:t>2,9</w:t>
      </w:r>
      <w:r w:rsidRPr="52A7ED56">
        <w:rPr>
          <w:rFonts w:ascii="Arial" w:hAnsi="Arial" w:cs="Arial"/>
        </w:rPr>
        <w:t xml:space="preserve"> met</w:t>
      </w:r>
      <w:r w:rsidR="00E11E0D">
        <w:rPr>
          <w:rFonts w:ascii="Arial" w:hAnsi="Arial" w:cs="Arial"/>
        </w:rPr>
        <w:t>a</w:t>
      </w:r>
      <w:r w:rsidRPr="52A7ED56">
        <w:rPr>
          <w:rFonts w:ascii="Arial" w:hAnsi="Arial" w:cs="Arial"/>
        </w:rPr>
        <w:t>ra (npr.</w:t>
      </w:r>
      <w:r w:rsidR="1938F63D" w:rsidRPr="52A7ED56">
        <w:rPr>
          <w:rFonts w:ascii="Arial" w:hAnsi="Arial" w:cs="Arial"/>
        </w:rPr>
        <w:t xml:space="preserve"> dekorativno drvce ili bor s pripadajućom rasvjetom</w:t>
      </w:r>
      <w:r w:rsidR="76471078" w:rsidRPr="52A7ED56">
        <w:rPr>
          <w:rFonts w:ascii="Arial" w:hAnsi="Arial" w:cs="Arial"/>
        </w:rPr>
        <w:t>)</w:t>
      </w:r>
      <w:r w:rsidR="0049795A" w:rsidRPr="0049795A">
        <w:rPr>
          <w:rFonts w:ascii="Arial" w:hAnsi="Arial" w:cs="Arial"/>
        </w:rPr>
        <w:t xml:space="preserve"> </w:t>
      </w:r>
      <w:r w:rsidR="0049795A" w:rsidRPr="52A7ED56">
        <w:rPr>
          <w:rFonts w:ascii="Arial" w:hAnsi="Arial" w:cs="Arial"/>
        </w:rPr>
        <w:t>sa stupnjem zaštite najmanje IP</w:t>
      </w:r>
      <w:r w:rsidR="0049795A">
        <w:rPr>
          <w:rFonts w:ascii="Arial" w:hAnsi="Arial" w:cs="Arial"/>
        </w:rPr>
        <w:t>55</w:t>
      </w:r>
      <w:r w:rsidR="1938F63D" w:rsidRPr="52A7ED56">
        <w:rPr>
          <w:rFonts w:ascii="Arial" w:hAnsi="Arial" w:cs="Arial"/>
        </w:rPr>
        <w:t xml:space="preserve">. </w:t>
      </w:r>
    </w:p>
    <w:p w14:paraId="02A3E60C" w14:textId="0BCFB6A0" w:rsidR="00492506" w:rsidRPr="00492506" w:rsidRDefault="1938F63D" w:rsidP="0049795A">
      <w:pPr>
        <w:spacing w:after="0" w:line="240" w:lineRule="auto"/>
        <w:jc w:val="both"/>
      </w:pPr>
      <w:r w:rsidRPr="52A7ED56">
        <w:rPr>
          <w:rFonts w:ascii="Arial" w:hAnsi="Arial" w:cs="Arial"/>
        </w:rPr>
        <w:t>Rješenje treba  pridonijeti stvaranju prepoznatljive adventske točke</w:t>
      </w:r>
      <w:r w:rsidR="002C73CF">
        <w:rPr>
          <w:rFonts w:ascii="Arial" w:hAnsi="Arial" w:cs="Arial"/>
        </w:rPr>
        <w:t xml:space="preserve"> te </w:t>
      </w:r>
      <w:r w:rsidR="002C73CF" w:rsidRPr="52A7ED56">
        <w:rPr>
          <w:rFonts w:ascii="Arial" w:eastAsia="Arial" w:hAnsi="Arial" w:cs="Arial"/>
        </w:rPr>
        <w:t>tvoriti jedinstvenu i skladnu vizualnu cjelinu.</w:t>
      </w:r>
    </w:p>
    <w:p w14:paraId="6D16E919" w14:textId="4C5E44A7" w:rsidR="00492506" w:rsidRPr="00492506" w:rsidRDefault="00492506" w:rsidP="0049795A">
      <w:pPr>
        <w:spacing w:after="0" w:line="240" w:lineRule="auto"/>
        <w:jc w:val="both"/>
        <w:rPr>
          <w:rFonts w:ascii="Arial" w:hAnsi="Arial" w:cs="Arial"/>
        </w:rPr>
      </w:pPr>
    </w:p>
    <w:p w14:paraId="2AC9D137" w14:textId="43B795B6" w:rsidR="00492506" w:rsidRPr="00492506" w:rsidRDefault="73EB0CE0" w:rsidP="52A7ED56">
      <w:pPr>
        <w:spacing w:before="100" w:beforeAutospacing="1" w:after="0" w:line="240" w:lineRule="auto"/>
        <w:jc w:val="both"/>
      </w:pPr>
      <w:r w:rsidRPr="52A7ED56">
        <w:rPr>
          <w:rFonts w:ascii="Arial" w:hAnsi="Arial" w:cs="Arial"/>
          <w:b/>
          <w:bCs/>
        </w:rPr>
        <w:t>1</w:t>
      </w:r>
      <w:r w:rsidR="00211C54">
        <w:rPr>
          <w:rFonts w:ascii="Arial" w:hAnsi="Arial" w:cs="Arial"/>
          <w:b/>
          <w:bCs/>
        </w:rPr>
        <w:t>5</w:t>
      </w:r>
      <w:r w:rsidRPr="52A7ED56">
        <w:rPr>
          <w:rFonts w:ascii="Arial" w:hAnsi="Arial" w:cs="Arial"/>
          <w:b/>
          <w:bCs/>
        </w:rPr>
        <w:t xml:space="preserve">. </w:t>
      </w:r>
      <w:r w:rsidR="3BD00623" w:rsidRPr="52A7ED56">
        <w:rPr>
          <w:rFonts w:ascii="Arial" w:hAnsi="Arial" w:cs="Arial"/>
          <w:b/>
          <w:bCs/>
        </w:rPr>
        <w:t>Vodosprema Vidikovac</w:t>
      </w:r>
    </w:p>
    <w:p w14:paraId="6BB7BB6D" w14:textId="379AF187" w:rsidR="00492506" w:rsidRPr="00492506" w:rsidRDefault="3BD00623" w:rsidP="00625A00">
      <w:pPr>
        <w:spacing w:after="0" w:line="240" w:lineRule="auto"/>
        <w:jc w:val="both"/>
        <w:rPr>
          <w:rFonts w:ascii="Arial" w:hAnsi="Arial" w:cs="Arial"/>
        </w:rPr>
      </w:pPr>
      <w:r w:rsidRPr="52A7ED56">
        <w:rPr>
          <w:rFonts w:ascii="Arial" w:hAnsi="Arial" w:cs="Arial"/>
        </w:rPr>
        <w:t xml:space="preserve">Za područje Vodospreme Vidikovac potrebno je ponuditi: </w:t>
      </w:r>
    </w:p>
    <w:p w14:paraId="1DB65326" w14:textId="2BA11E4E" w:rsidR="00492506" w:rsidRPr="00492506" w:rsidRDefault="3BD00623" w:rsidP="00625A00">
      <w:pPr>
        <w:pStyle w:val="ListParagraph"/>
        <w:numPr>
          <w:ilvl w:val="0"/>
          <w:numId w:val="44"/>
        </w:numPr>
        <w:spacing w:after="0" w:line="240" w:lineRule="auto"/>
        <w:jc w:val="both"/>
        <w:rPr>
          <w:rFonts w:ascii="Arial" w:hAnsi="Arial" w:cs="Arial"/>
        </w:rPr>
      </w:pPr>
      <w:r w:rsidRPr="52A7ED56">
        <w:rPr>
          <w:rFonts w:ascii="Arial" w:hAnsi="Arial" w:cs="Arial"/>
        </w:rPr>
        <w:t>linijsku LED rasvjetu ukupne duljine najmanje 400 metara,</w:t>
      </w:r>
      <w:r w:rsidR="3ED03B03" w:rsidRPr="52A7ED56">
        <w:rPr>
          <w:rFonts w:ascii="Arial" w:hAnsi="Arial" w:cs="Arial"/>
        </w:rPr>
        <w:t xml:space="preserve"> </w:t>
      </w:r>
      <w:r w:rsidRPr="52A7ED56">
        <w:rPr>
          <w:rFonts w:ascii="Arial" w:hAnsi="Arial" w:cs="Arial"/>
        </w:rPr>
        <w:t xml:space="preserve">bijele svjetlosti i sa stupnjem zaštite najmanje IP66; </w:t>
      </w:r>
    </w:p>
    <w:p w14:paraId="7D084DF3" w14:textId="23539454" w:rsidR="00492506" w:rsidRPr="00492506" w:rsidRDefault="3BD00623" w:rsidP="00625A00">
      <w:pPr>
        <w:pStyle w:val="ListParagraph"/>
        <w:numPr>
          <w:ilvl w:val="0"/>
          <w:numId w:val="44"/>
        </w:numPr>
        <w:spacing w:after="0" w:line="240" w:lineRule="auto"/>
        <w:jc w:val="both"/>
        <w:rPr>
          <w:rFonts w:ascii="Arial" w:hAnsi="Arial" w:cs="Arial"/>
        </w:rPr>
      </w:pPr>
      <w:r w:rsidRPr="52A7ED56">
        <w:rPr>
          <w:rFonts w:ascii="Arial" w:hAnsi="Arial" w:cs="Arial"/>
        </w:rPr>
        <w:t>viseću svjetlosnu dekoraciju tipa zavjese ili stalaktita ukupne duljine najmanje 60 metara</w:t>
      </w:r>
      <w:r w:rsidR="775994EB" w:rsidRPr="52A7ED56">
        <w:rPr>
          <w:rFonts w:ascii="Arial" w:hAnsi="Arial" w:cs="Arial"/>
        </w:rPr>
        <w:t xml:space="preserve"> (min.</w:t>
      </w:r>
      <w:r w:rsidR="63C453E8" w:rsidRPr="52A7ED56">
        <w:rPr>
          <w:rFonts w:ascii="Arial" w:hAnsi="Arial" w:cs="Arial"/>
        </w:rPr>
        <w:t xml:space="preserve"> 100 LED dioda)</w:t>
      </w:r>
      <w:r w:rsidRPr="52A7ED56">
        <w:rPr>
          <w:rFonts w:ascii="Arial" w:hAnsi="Arial" w:cs="Arial"/>
        </w:rPr>
        <w:t>, tople bijele svjetlosti i sa stupnjem zaštite najmanje IP</w:t>
      </w:r>
      <w:r w:rsidR="00E90AA2">
        <w:rPr>
          <w:rFonts w:ascii="Arial" w:hAnsi="Arial" w:cs="Arial"/>
        </w:rPr>
        <w:t>66</w:t>
      </w:r>
      <w:r w:rsidRPr="52A7ED56">
        <w:rPr>
          <w:rFonts w:ascii="Arial" w:hAnsi="Arial" w:cs="Arial"/>
        </w:rPr>
        <w:t xml:space="preserve">. </w:t>
      </w:r>
      <w:r w:rsidR="168405FF" w:rsidRPr="52A7ED56">
        <w:rPr>
          <w:rFonts w:ascii="Arial" w:hAnsi="Arial" w:cs="Arial"/>
        </w:rPr>
        <w:t xml:space="preserve"> </w:t>
      </w:r>
    </w:p>
    <w:p w14:paraId="36F55907" w14:textId="0B169658" w:rsidR="00492506" w:rsidRPr="00492506" w:rsidRDefault="3BD00623" w:rsidP="00625A00">
      <w:pPr>
        <w:spacing w:after="0" w:line="240" w:lineRule="auto"/>
        <w:jc w:val="both"/>
        <w:rPr>
          <w:rFonts w:ascii="Arial" w:hAnsi="Arial" w:cs="Arial"/>
        </w:rPr>
      </w:pPr>
      <w:r w:rsidRPr="52A7ED56">
        <w:rPr>
          <w:rFonts w:ascii="Arial" w:hAnsi="Arial" w:cs="Arial"/>
        </w:rPr>
        <w:t>Predložena dekoracija treba biti primjerena karakteru lokacije i stvoriti skladan svjetlosni ugođaj, uz odgovarajuću otpornost na vanjske uvjete.</w:t>
      </w:r>
    </w:p>
    <w:p w14:paraId="4DE6BE25" w14:textId="6C1C4EE4" w:rsidR="00492506" w:rsidRPr="00492506" w:rsidRDefault="00492506" w:rsidP="00625A00">
      <w:pPr>
        <w:spacing w:after="0" w:line="240" w:lineRule="auto"/>
        <w:jc w:val="both"/>
        <w:rPr>
          <w:rFonts w:ascii="Arial" w:hAnsi="Arial" w:cs="Arial"/>
          <w:b/>
          <w:bCs/>
        </w:rPr>
      </w:pPr>
    </w:p>
    <w:p w14:paraId="66B148B0" w14:textId="4C83C8AD" w:rsidR="00492506" w:rsidRPr="00492506" w:rsidRDefault="3BD00623" w:rsidP="52A7ED56">
      <w:pPr>
        <w:spacing w:before="100" w:beforeAutospacing="1" w:after="0" w:line="240" w:lineRule="auto"/>
        <w:jc w:val="both"/>
        <w:rPr>
          <w:rFonts w:ascii="Arial" w:hAnsi="Arial" w:cs="Arial"/>
          <w:b/>
          <w:bCs/>
        </w:rPr>
      </w:pPr>
      <w:r w:rsidRPr="52A7ED56">
        <w:rPr>
          <w:rFonts w:ascii="Arial" w:hAnsi="Arial" w:cs="Arial"/>
          <w:b/>
          <w:bCs/>
        </w:rPr>
        <w:lastRenderedPageBreak/>
        <w:t>1</w:t>
      </w:r>
      <w:r w:rsidR="00211C54">
        <w:rPr>
          <w:rFonts w:ascii="Arial" w:hAnsi="Arial" w:cs="Arial"/>
          <w:b/>
          <w:bCs/>
        </w:rPr>
        <w:t>6</w:t>
      </w:r>
      <w:r w:rsidRPr="52A7ED56">
        <w:rPr>
          <w:rFonts w:ascii="Arial" w:hAnsi="Arial" w:cs="Arial"/>
          <w:b/>
          <w:bCs/>
        </w:rPr>
        <w:t xml:space="preserve">. </w:t>
      </w:r>
      <w:r w:rsidR="73EB0CE0" w:rsidRPr="52A7ED56">
        <w:rPr>
          <w:rFonts w:ascii="Arial" w:hAnsi="Arial" w:cs="Arial"/>
          <w:b/>
          <w:bCs/>
        </w:rPr>
        <w:t>Mjesni odbori</w:t>
      </w:r>
    </w:p>
    <w:p w14:paraId="12B8E942" w14:textId="783A4416" w:rsidR="00492506" w:rsidRPr="00492506" w:rsidRDefault="16B12157" w:rsidP="52A7ED56">
      <w:pPr>
        <w:pStyle w:val="ListParagraph"/>
        <w:numPr>
          <w:ilvl w:val="0"/>
          <w:numId w:val="32"/>
        </w:numPr>
        <w:spacing w:before="100" w:beforeAutospacing="1" w:after="0" w:line="240" w:lineRule="auto"/>
        <w:jc w:val="both"/>
        <w:rPr>
          <w:rFonts w:ascii="Arial" w:hAnsi="Arial" w:cs="Arial"/>
        </w:rPr>
      </w:pPr>
      <w:r w:rsidRPr="52A7ED56">
        <w:rPr>
          <w:rFonts w:ascii="Arial" w:hAnsi="Arial" w:cs="Arial"/>
        </w:rPr>
        <w:t xml:space="preserve">Za lokacije </w:t>
      </w:r>
      <w:r w:rsidRPr="52A7ED56">
        <w:rPr>
          <w:rFonts w:ascii="Arial" w:hAnsi="Arial" w:cs="Arial"/>
          <w:b/>
          <w:bCs/>
        </w:rPr>
        <w:t>jelki</w:t>
      </w:r>
      <w:r w:rsidR="00E44151">
        <w:rPr>
          <w:rFonts w:ascii="Arial" w:hAnsi="Arial" w:cs="Arial"/>
          <w:b/>
          <w:bCs/>
        </w:rPr>
        <w:t xml:space="preserve"> po</w:t>
      </w:r>
      <w:r w:rsidRPr="52A7ED56">
        <w:rPr>
          <w:rFonts w:ascii="Arial" w:hAnsi="Arial" w:cs="Arial"/>
          <w:b/>
          <w:bCs/>
        </w:rPr>
        <w:t xml:space="preserve"> mjesni</w:t>
      </w:r>
      <w:r w:rsidR="00E44151">
        <w:rPr>
          <w:rFonts w:ascii="Arial" w:hAnsi="Arial" w:cs="Arial"/>
          <w:b/>
          <w:bCs/>
        </w:rPr>
        <w:t>m</w:t>
      </w:r>
      <w:r w:rsidRPr="52A7ED56">
        <w:rPr>
          <w:rFonts w:ascii="Arial" w:hAnsi="Arial" w:cs="Arial"/>
          <w:b/>
          <w:bCs/>
        </w:rPr>
        <w:t xml:space="preserve"> odbor</w:t>
      </w:r>
      <w:r w:rsidR="00E44151">
        <w:rPr>
          <w:rFonts w:ascii="Arial" w:hAnsi="Arial" w:cs="Arial"/>
          <w:b/>
          <w:bCs/>
        </w:rPr>
        <w:t>ima</w:t>
      </w:r>
      <w:r w:rsidRPr="52A7ED56">
        <w:rPr>
          <w:rFonts w:ascii="Arial" w:hAnsi="Arial" w:cs="Arial"/>
        </w:rPr>
        <w:t xml:space="preserve"> potrebno je osigurati linijsku LED rasvjetu (min. 150 LED dioda) bijele boje ukupne duljine najmanje 700 metara</w:t>
      </w:r>
      <w:r w:rsidR="00E90AA2">
        <w:rPr>
          <w:rFonts w:ascii="Arial" w:hAnsi="Arial" w:cs="Arial"/>
        </w:rPr>
        <w:t>, zeleni ili crni kabel</w:t>
      </w:r>
      <w:r w:rsidRPr="52A7ED56">
        <w:rPr>
          <w:rFonts w:ascii="Arial" w:hAnsi="Arial" w:cs="Arial"/>
        </w:rPr>
        <w:t>. Rasvjeta treba biti sa stupnjem zaštite najmanje IP66 i prikladna za vanjsku uporabu. Predložena oprema treba omogućiti učinkovito i sigurno dekoriranje jelki na obuhvaćenim lokacijama.</w:t>
      </w:r>
    </w:p>
    <w:p w14:paraId="434911CC" w14:textId="18FF8C81" w:rsidR="00492506" w:rsidRPr="00492506" w:rsidRDefault="531471CD" w:rsidP="52A7ED56">
      <w:pPr>
        <w:pStyle w:val="ListParagraph"/>
        <w:numPr>
          <w:ilvl w:val="0"/>
          <w:numId w:val="32"/>
        </w:numPr>
        <w:spacing w:before="100" w:beforeAutospacing="1" w:after="0" w:line="240" w:lineRule="auto"/>
        <w:jc w:val="both"/>
        <w:rPr>
          <w:rFonts w:ascii="Arial" w:hAnsi="Arial" w:cs="Arial"/>
        </w:rPr>
      </w:pPr>
      <w:r w:rsidRPr="52A7ED56">
        <w:rPr>
          <w:rFonts w:ascii="Arial" w:hAnsi="Arial" w:cs="Arial"/>
        </w:rPr>
        <w:t xml:space="preserve">Za područje </w:t>
      </w:r>
      <w:r w:rsidRPr="52A7ED56">
        <w:rPr>
          <w:rFonts w:ascii="Arial" w:hAnsi="Arial" w:cs="Arial"/>
          <w:b/>
          <w:bCs/>
        </w:rPr>
        <w:t>Mjesnog odbora Zamet</w:t>
      </w:r>
      <w:r w:rsidRPr="52A7ED56">
        <w:rPr>
          <w:rFonts w:ascii="Arial" w:hAnsi="Arial" w:cs="Arial"/>
        </w:rPr>
        <w:t xml:space="preserve"> potrebno je ponuditi: </w:t>
      </w:r>
    </w:p>
    <w:p w14:paraId="6F845F57" w14:textId="51A91652" w:rsidR="00492506" w:rsidRPr="00492506" w:rsidRDefault="531471CD" w:rsidP="52A7ED56">
      <w:pPr>
        <w:pStyle w:val="ListParagraph"/>
        <w:numPr>
          <w:ilvl w:val="0"/>
          <w:numId w:val="5"/>
        </w:numPr>
        <w:spacing w:before="100" w:beforeAutospacing="1" w:after="100" w:afterAutospacing="1" w:line="240" w:lineRule="auto"/>
        <w:jc w:val="both"/>
        <w:rPr>
          <w:rFonts w:ascii="Arial" w:eastAsia="Arial" w:hAnsi="Arial" w:cs="Arial"/>
        </w:rPr>
      </w:pPr>
      <w:r w:rsidRPr="52A7ED56">
        <w:rPr>
          <w:rFonts w:ascii="Arial" w:eastAsia="Arial" w:hAnsi="Arial" w:cs="Arial"/>
        </w:rPr>
        <w:t xml:space="preserve">linijsku LED rasvjetu ukupne duljine najmanje 500 metara, bijele svjetlosti i sa stupnjem zaštite najmanje IP66; </w:t>
      </w:r>
    </w:p>
    <w:p w14:paraId="00404894" w14:textId="510B42AD" w:rsidR="00492506" w:rsidRPr="00492506" w:rsidRDefault="531471CD" w:rsidP="52A7ED56">
      <w:pPr>
        <w:pStyle w:val="ListParagraph"/>
        <w:numPr>
          <w:ilvl w:val="0"/>
          <w:numId w:val="5"/>
        </w:numPr>
        <w:spacing w:before="100" w:beforeAutospacing="1" w:after="100" w:afterAutospacing="1" w:line="240" w:lineRule="auto"/>
        <w:jc w:val="both"/>
        <w:rPr>
          <w:rFonts w:ascii="Arial" w:eastAsia="Arial" w:hAnsi="Arial" w:cs="Arial"/>
        </w:rPr>
      </w:pPr>
      <w:r w:rsidRPr="52A7ED56">
        <w:rPr>
          <w:rFonts w:ascii="Arial" w:eastAsia="Arial" w:hAnsi="Arial" w:cs="Arial"/>
        </w:rPr>
        <w:t>viseću svjetlosnu dekoraciju tipa zavjese ili stalaktita ukupne duljine najmanje 22 metra</w:t>
      </w:r>
      <w:r w:rsidR="47E4D14B" w:rsidRPr="52A7ED56">
        <w:rPr>
          <w:rFonts w:ascii="Arial" w:eastAsia="Arial" w:hAnsi="Arial" w:cs="Arial"/>
        </w:rPr>
        <w:t xml:space="preserve"> (min. 100 LED dioda)</w:t>
      </w:r>
      <w:r w:rsidRPr="52A7ED56">
        <w:rPr>
          <w:rFonts w:ascii="Arial" w:eastAsia="Arial" w:hAnsi="Arial" w:cs="Arial"/>
        </w:rPr>
        <w:t>, bijele svjetlosti i sa stupnjem zaštite najmanje IP</w:t>
      </w:r>
      <w:r w:rsidR="00BE733B">
        <w:rPr>
          <w:rFonts w:ascii="Arial" w:eastAsia="Arial" w:hAnsi="Arial" w:cs="Arial"/>
        </w:rPr>
        <w:t>66</w:t>
      </w:r>
      <w:r w:rsidRPr="52A7ED56">
        <w:rPr>
          <w:rFonts w:ascii="Arial" w:eastAsia="Arial" w:hAnsi="Arial" w:cs="Arial"/>
        </w:rPr>
        <w:t xml:space="preserve">; </w:t>
      </w:r>
    </w:p>
    <w:p w14:paraId="38B62468" w14:textId="6490CA81" w:rsidR="00492506" w:rsidRDefault="531471CD" w:rsidP="52A7ED56">
      <w:pPr>
        <w:pStyle w:val="ListParagraph"/>
        <w:numPr>
          <w:ilvl w:val="0"/>
          <w:numId w:val="5"/>
        </w:numPr>
        <w:spacing w:before="100" w:beforeAutospacing="1" w:after="100" w:afterAutospacing="1" w:line="240" w:lineRule="auto"/>
        <w:jc w:val="both"/>
        <w:rPr>
          <w:rFonts w:ascii="Arial" w:eastAsia="Arial" w:hAnsi="Arial" w:cs="Arial"/>
        </w:rPr>
      </w:pPr>
      <w:r w:rsidRPr="52A7ED56">
        <w:rPr>
          <w:rFonts w:ascii="Arial" w:eastAsia="Arial" w:hAnsi="Arial" w:cs="Arial"/>
        </w:rPr>
        <w:t xml:space="preserve">najmanje jedan samostojeći svjetlosni </w:t>
      </w:r>
      <w:r w:rsidR="257C6785" w:rsidRPr="52A7ED56">
        <w:rPr>
          <w:rFonts w:ascii="Arial" w:eastAsia="Arial" w:hAnsi="Arial" w:cs="Arial"/>
        </w:rPr>
        <w:t xml:space="preserve">3D </w:t>
      </w:r>
      <w:r w:rsidRPr="52A7ED56">
        <w:rPr>
          <w:rFonts w:ascii="Arial" w:eastAsia="Arial" w:hAnsi="Arial" w:cs="Arial"/>
        </w:rPr>
        <w:t>element visine najmanje 2,9 metara</w:t>
      </w:r>
      <w:r w:rsidR="00BE733B" w:rsidRPr="00BE733B">
        <w:rPr>
          <w:rFonts w:ascii="Arial" w:hAnsi="Arial" w:cs="Arial"/>
        </w:rPr>
        <w:t xml:space="preserve"> </w:t>
      </w:r>
      <w:r w:rsidR="00BE733B" w:rsidRPr="52A7ED56">
        <w:rPr>
          <w:rFonts w:ascii="Arial" w:hAnsi="Arial" w:cs="Arial"/>
        </w:rPr>
        <w:t>sa stupnjem zaštite najmanje IP</w:t>
      </w:r>
      <w:r w:rsidR="00BE733B">
        <w:rPr>
          <w:rFonts w:ascii="Arial" w:hAnsi="Arial" w:cs="Arial"/>
        </w:rPr>
        <w:t>55</w:t>
      </w:r>
      <w:r w:rsidRPr="52A7ED56">
        <w:rPr>
          <w:rFonts w:ascii="Arial" w:eastAsia="Arial" w:hAnsi="Arial" w:cs="Arial"/>
        </w:rPr>
        <w:t xml:space="preserve">. Samostojeći element može biti oblikovan prema kreativnom prijedlogu </w:t>
      </w:r>
      <w:r w:rsidR="00DC4722">
        <w:rPr>
          <w:rFonts w:ascii="Arial" w:eastAsia="Arial" w:hAnsi="Arial" w:cs="Arial"/>
        </w:rPr>
        <w:t>P</w:t>
      </w:r>
      <w:r w:rsidRPr="52A7ED56">
        <w:rPr>
          <w:rFonts w:ascii="Arial" w:eastAsia="Arial" w:hAnsi="Arial" w:cs="Arial"/>
        </w:rPr>
        <w:t>onuditelja, bez obveze korištenja određenog motiva. Mora biti primjeren lokaciji, stabilan i vizualno usklađen s ostalom rasvjetom.</w:t>
      </w:r>
    </w:p>
    <w:p w14:paraId="70A16E53" w14:textId="2DFDE8C7" w:rsidR="00A452F9" w:rsidRPr="00A452F9" w:rsidRDefault="00A452F9" w:rsidP="00A452F9">
      <w:pPr>
        <w:pStyle w:val="ListParagraph"/>
        <w:jc w:val="both"/>
      </w:pPr>
      <w:r w:rsidRPr="52A7ED56">
        <w:rPr>
          <w:rFonts w:ascii="Arial" w:eastAsia="Arial" w:hAnsi="Arial" w:cs="Arial"/>
        </w:rPr>
        <w:t>Ukupno rješenje mora tvoriti jedinstvenu i skladnu vizualnu cjelinu.</w:t>
      </w:r>
    </w:p>
    <w:p w14:paraId="6350D950" w14:textId="07377607" w:rsidR="00492506" w:rsidRPr="00492506" w:rsidRDefault="5E76ED06" w:rsidP="52A7ED56">
      <w:pPr>
        <w:pStyle w:val="ListParagraph"/>
        <w:numPr>
          <w:ilvl w:val="0"/>
          <w:numId w:val="32"/>
        </w:numPr>
        <w:spacing w:before="100" w:beforeAutospacing="1" w:after="100" w:afterAutospacing="1" w:line="240" w:lineRule="auto"/>
        <w:jc w:val="both"/>
        <w:rPr>
          <w:rFonts w:ascii="Arial" w:eastAsia="Arial" w:hAnsi="Arial" w:cs="Arial"/>
        </w:rPr>
      </w:pPr>
      <w:r w:rsidRPr="52A7ED56">
        <w:rPr>
          <w:rFonts w:ascii="Arial" w:eastAsia="Arial" w:hAnsi="Arial" w:cs="Arial"/>
        </w:rPr>
        <w:t xml:space="preserve">Za područje </w:t>
      </w:r>
      <w:r w:rsidRPr="52A7ED56">
        <w:rPr>
          <w:rFonts w:ascii="Arial" w:eastAsia="Arial" w:hAnsi="Arial" w:cs="Arial"/>
          <w:b/>
          <w:bCs/>
        </w:rPr>
        <w:t>Mjesnog odbora Sveti Nikola</w:t>
      </w:r>
      <w:r w:rsidRPr="52A7ED56">
        <w:rPr>
          <w:rFonts w:ascii="Arial" w:eastAsia="Arial" w:hAnsi="Arial" w:cs="Arial"/>
        </w:rPr>
        <w:t xml:space="preserve"> potrebno je ponuditi: </w:t>
      </w:r>
    </w:p>
    <w:p w14:paraId="69173648" w14:textId="791553DB" w:rsidR="00492506" w:rsidRPr="00492506" w:rsidRDefault="5E76ED06" w:rsidP="52A7ED56">
      <w:pPr>
        <w:pStyle w:val="ListParagraph"/>
        <w:numPr>
          <w:ilvl w:val="0"/>
          <w:numId w:val="35"/>
        </w:numPr>
        <w:spacing w:before="100" w:beforeAutospacing="1" w:after="100" w:afterAutospacing="1" w:line="240" w:lineRule="auto"/>
        <w:jc w:val="both"/>
        <w:rPr>
          <w:rFonts w:ascii="Arial" w:eastAsia="Arial" w:hAnsi="Arial" w:cs="Arial"/>
        </w:rPr>
      </w:pPr>
      <w:r w:rsidRPr="52A7ED56">
        <w:rPr>
          <w:rFonts w:ascii="Arial" w:eastAsia="Arial" w:hAnsi="Arial" w:cs="Arial"/>
        </w:rPr>
        <w:t xml:space="preserve">linijsku LED rasvjetu ukupne duljine najmanje 680 metara, bijele svjetlosti i sa stupnjem zaštite najmanje IP66; </w:t>
      </w:r>
    </w:p>
    <w:p w14:paraId="49021D7C" w14:textId="24F08506" w:rsidR="00492506" w:rsidRPr="00492506" w:rsidRDefault="5E76ED06" w:rsidP="52A7ED56">
      <w:pPr>
        <w:pStyle w:val="ListParagraph"/>
        <w:numPr>
          <w:ilvl w:val="0"/>
          <w:numId w:val="35"/>
        </w:numPr>
        <w:spacing w:before="100" w:beforeAutospacing="1" w:after="100" w:afterAutospacing="1" w:line="240" w:lineRule="auto"/>
        <w:jc w:val="both"/>
        <w:rPr>
          <w:rFonts w:ascii="Arial" w:eastAsia="Arial" w:hAnsi="Arial" w:cs="Arial"/>
        </w:rPr>
      </w:pPr>
      <w:r w:rsidRPr="52A7ED56">
        <w:rPr>
          <w:rFonts w:ascii="Arial" w:eastAsia="Arial" w:hAnsi="Arial" w:cs="Arial"/>
        </w:rPr>
        <w:t>viseću svjetlosnu dekoraciju tipa zavjese ili stalaktita ukupne duljine najmanje 50 metara</w:t>
      </w:r>
      <w:r w:rsidR="6678C346" w:rsidRPr="52A7ED56">
        <w:rPr>
          <w:rFonts w:ascii="Arial" w:eastAsia="Arial" w:hAnsi="Arial" w:cs="Arial"/>
        </w:rPr>
        <w:t xml:space="preserve"> (min.</w:t>
      </w:r>
      <w:r w:rsidR="653AB0F9" w:rsidRPr="52A7ED56">
        <w:rPr>
          <w:rFonts w:ascii="Arial" w:eastAsia="Arial" w:hAnsi="Arial" w:cs="Arial"/>
        </w:rPr>
        <w:t xml:space="preserve"> 100 LED dioda)</w:t>
      </w:r>
      <w:r w:rsidRPr="52A7ED56">
        <w:rPr>
          <w:rFonts w:ascii="Arial" w:eastAsia="Arial" w:hAnsi="Arial" w:cs="Arial"/>
        </w:rPr>
        <w:t>, bijele svjetlosti i sa stupnjem zaštite najmanje IP</w:t>
      </w:r>
      <w:r w:rsidR="00BE733B">
        <w:rPr>
          <w:rFonts w:ascii="Arial" w:eastAsia="Arial" w:hAnsi="Arial" w:cs="Arial"/>
        </w:rPr>
        <w:t>66</w:t>
      </w:r>
      <w:r w:rsidRPr="52A7ED56">
        <w:rPr>
          <w:rFonts w:ascii="Arial" w:eastAsia="Arial" w:hAnsi="Arial" w:cs="Arial"/>
        </w:rPr>
        <w:t xml:space="preserve">. </w:t>
      </w:r>
    </w:p>
    <w:p w14:paraId="4DE817F8" w14:textId="5DBD9FD2" w:rsidR="00492506" w:rsidRDefault="5E76ED06" w:rsidP="52A7ED56">
      <w:pPr>
        <w:pStyle w:val="ListParagraph"/>
        <w:spacing w:before="100" w:beforeAutospacing="1" w:after="100" w:afterAutospacing="1" w:line="240" w:lineRule="auto"/>
        <w:jc w:val="both"/>
        <w:rPr>
          <w:rFonts w:ascii="Arial" w:eastAsia="Arial" w:hAnsi="Arial" w:cs="Arial"/>
        </w:rPr>
      </w:pPr>
      <w:r w:rsidRPr="52A7ED56">
        <w:rPr>
          <w:rFonts w:ascii="Arial" w:eastAsia="Arial" w:hAnsi="Arial" w:cs="Arial"/>
        </w:rPr>
        <w:t>Rješenje treba biti funkcionalno, sigurno i vizualno skladno te primjereno vanjskim uvjetima i karakteru mikrolokacije.</w:t>
      </w:r>
    </w:p>
    <w:p w14:paraId="318C602E" w14:textId="741257B2" w:rsidR="00A452F9" w:rsidRPr="00492506" w:rsidRDefault="00A452F9" w:rsidP="00A452F9">
      <w:pPr>
        <w:pStyle w:val="ListParagraph"/>
        <w:jc w:val="both"/>
      </w:pPr>
      <w:r w:rsidRPr="52A7ED56">
        <w:rPr>
          <w:rFonts w:ascii="Arial" w:eastAsia="Arial" w:hAnsi="Arial" w:cs="Arial"/>
        </w:rPr>
        <w:t>Ukupno rješenje mora tvoriti jedinstvenu i skladnu vizualnu cjelinu.</w:t>
      </w:r>
    </w:p>
    <w:p w14:paraId="58D9288C" w14:textId="6299B42B" w:rsidR="00492506" w:rsidRPr="00492506" w:rsidRDefault="6429FDDC" w:rsidP="52A7ED56">
      <w:pPr>
        <w:pStyle w:val="ListParagraph"/>
        <w:numPr>
          <w:ilvl w:val="0"/>
          <w:numId w:val="32"/>
        </w:numPr>
        <w:spacing w:before="100" w:beforeAutospacing="1" w:after="100" w:afterAutospacing="1" w:line="240" w:lineRule="auto"/>
        <w:rPr>
          <w:rFonts w:ascii="Arial" w:eastAsia="Arial" w:hAnsi="Arial" w:cs="Arial"/>
        </w:rPr>
      </w:pPr>
      <w:r w:rsidRPr="52A7ED56">
        <w:rPr>
          <w:rFonts w:ascii="Arial" w:eastAsia="Arial" w:hAnsi="Arial" w:cs="Arial"/>
        </w:rPr>
        <w:t xml:space="preserve">Za područje </w:t>
      </w:r>
      <w:r w:rsidRPr="52A7ED56">
        <w:rPr>
          <w:rFonts w:ascii="Arial" w:eastAsia="Arial" w:hAnsi="Arial" w:cs="Arial"/>
          <w:b/>
          <w:bCs/>
        </w:rPr>
        <w:t>Mjesnog odbora Drenova</w:t>
      </w:r>
      <w:r w:rsidRPr="52A7ED56">
        <w:rPr>
          <w:rFonts w:ascii="Arial" w:eastAsia="Arial" w:hAnsi="Arial" w:cs="Arial"/>
        </w:rPr>
        <w:t xml:space="preserve"> potrebno je ponuditi: </w:t>
      </w:r>
    </w:p>
    <w:p w14:paraId="55D19F7E" w14:textId="52B86E80" w:rsidR="00492506" w:rsidRPr="00492506" w:rsidRDefault="6429FDDC" w:rsidP="52A7ED56">
      <w:pPr>
        <w:pStyle w:val="ListParagraph"/>
        <w:numPr>
          <w:ilvl w:val="0"/>
          <w:numId w:val="38"/>
        </w:numPr>
        <w:spacing w:before="100" w:beforeAutospacing="1" w:after="100" w:afterAutospacing="1" w:line="240" w:lineRule="auto"/>
        <w:jc w:val="both"/>
        <w:rPr>
          <w:rFonts w:ascii="Arial" w:eastAsia="Arial" w:hAnsi="Arial" w:cs="Arial"/>
        </w:rPr>
      </w:pPr>
      <w:r w:rsidRPr="52A7ED56">
        <w:rPr>
          <w:rFonts w:ascii="Arial" w:eastAsia="Arial" w:hAnsi="Arial" w:cs="Arial"/>
        </w:rPr>
        <w:t xml:space="preserve">linijsku LED rasvjetu ukupne duljine najmanje 600 metara, bijele svjetlosti i sa stupnjem zaštite najmanje IP66; </w:t>
      </w:r>
    </w:p>
    <w:p w14:paraId="05FB4B19" w14:textId="7005F7B2" w:rsidR="00492506" w:rsidRPr="00492506" w:rsidRDefault="6429FDDC" w:rsidP="52A7ED56">
      <w:pPr>
        <w:pStyle w:val="ListParagraph"/>
        <w:numPr>
          <w:ilvl w:val="0"/>
          <w:numId w:val="38"/>
        </w:numPr>
        <w:spacing w:before="100" w:beforeAutospacing="1" w:after="100" w:afterAutospacing="1" w:line="240" w:lineRule="auto"/>
        <w:jc w:val="both"/>
        <w:rPr>
          <w:rFonts w:ascii="Arial" w:eastAsia="Arial" w:hAnsi="Arial" w:cs="Arial"/>
        </w:rPr>
      </w:pPr>
      <w:r w:rsidRPr="52A7ED56">
        <w:rPr>
          <w:rFonts w:ascii="Arial" w:eastAsia="Arial" w:hAnsi="Arial" w:cs="Arial"/>
        </w:rPr>
        <w:t>viseću svjetlosnu dekoraciju tipa zavjese ili stalaktita ukupne duljine najmanje 78 metara</w:t>
      </w:r>
      <w:r w:rsidR="18B2D7FF" w:rsidRPr="52A7ED56">
        <w:rPr>
          <w:rFonts w:ascii="Arial" w:eastAsia="Arial" w:hAnsi="Arial" w:cs="Arial"/>
        </w:rPr>
        <w:t xml:space="preserve"> (min. 100 LED dioda)</w:t>
      </w:r>
      <w:r w:rsidRPr="52A7ED56">
        <w:rPr>
          <w:rFonts w:ascii="Arial" w:eastAsia="Arial" w:hAnsi="Arial" w:cs="Arial"/>
        </w:rPr>
        <w:t>, bijele svjetlosti i sa stupnjem zaštite najmanje IP</w:t>
      </w:r>
      <w:r w:rsidR="0022117E">
        <w:rPr>
          <w:rFonts w:ascii="Arial" w:eastAsia="Arial" w:hAnsi="Arial" w:cs="Arial"/>
        </w:rPr>
        <w:t>66</w:t>
      </w:r>
      <w:r w:rsidRPr="52A7ED56">
        <w:rPr>
          <w:rFonts w:ascii="Arial" w:eastAsia="Arial" w:hAnsi="Arial" w:cs="Arial"/>
        </w:rPr>
        <w:t xml:space="preserve">. </w:t>
      </w:r>
    </w:p>
    <w:p w14:paraId="4D5E7C6A" w14:textId="642ADDC7" w:rsidR="00492506" w:rsidRDefault="6429FDDC" w:rsidP="52A7ED56">
      <w:pPr>
        <w:pStyle w:val="ListParagraph"/>
        <w:spacing w:before="100" w:beforeAutospacing="1" w:after="100" w:afterAutospacing="1" w:line="240" w:lineRule="auto"/>
        <w:jc w:val="both"/>
        <w:rPr>
          <w:rFonts w:ascii="Arial" w:eastAsia="Arial" w:hAnsi="Arial" w:cs="Arial"/>
        </w:rPr>
      </w:pPr>
      <w:r w:rsidRPr="52A7ED56">
        <w:rPr>
          <w:rFonts w:ascii="Arial" w:eastAsia="Arial" w:hAnsi="Arial" w:cs="Arial"/>
        </w:rPr>
        <w:t>Elementi trebaju činiti skladnu cjelinu i biti prilagođeni načinu postavljanja na lokaciji.</w:t>
      </w:r>
    </w:p>
    <w:p w14:paraId="71A5F890" w14:textId="377E778C" w:rsidR="00A452F9" w:rsidRPr="00492506" w:rsidRDefault="00A452F9" w:rsidP="00A452F9">
      <w:pPr>
        <w:pStyle w:val="ListParagraph"/>
        <w:jc w:val="both"/>
      </w:pPr>
      <w:r w:rsidRPr="52A7ED56">
        <w:rPr>
          <w:rFonts w:ascii="Arial" w:eastAsia="Arial" w:hAnsi="Arial" w:cs="Arial"/>
        </w:rPr>
        <w:t>Ukupno rješenje mora tvoriti jedinstvenu i skladnu vizualnu cjelinu.</w:t>
      </w:r>
    </w:p>
    <w:p w14:paraId="2344C381" w14:textId="3B92759F" w:rsidR="00492506" w:rsidRPr="00492506" w:rsidRDefault="3D364CF8" w:rsidP="52A7ED56">
      <w:pPr>
        <w:pStyle w:val="ListParagraph"/>
        <w:numPr>
          <w:ilvl w:val="0"/>
          <w:numId w:val="32"/>
        </w:numPr>
        <w:spacing w:before="100" w:beforeAutospacing="1" w:after="100" w:afterAutospacing="1" w:line="240" w:lineRule="auto"/>
        <w:jc w:val="both"/>
        <w:rPr>
          <w:rFonts w:ascii="Arial" w:eastAsia="Arial" w:hAnsi="Arial" w:cs="Arial"/>
        </w:rPr>
      </w:pPr>
      <w:r w:rsidRPr="52A7ED56">
        <w:rPr>
          <w:rFonts w:ascii="Arial" w:eastAsia="Arial" w:hAnsi="Arial" w:cs="Arial"/>
        </w:rPr>
        <w:t xml:space="preserve">Za područje </w:t>
      </w:r>
      <w:r w:rsidRPr="52A7ED56">
        <w:rPr>
          <w:rFonts w:ascii="Arial" w:eastAsia="Arial" w:hAnsi="Arial" w:cs="Arial"/>
          <w:b/>
          <w:bCs/>
        </w:rPr>
        <w:t xml:space="preserve">Mjesnog odbora </w:t>
      </w:r>
      <w:proofErr w:type="spellStart"/>
      <w:r w:rsidRPr="52A7ED56">
        <w:rPr>
          <w:rFonts w:ascii="Arial" w:eastAsia="Arial" w:hAnsi="Arial" w:cs="Arial"/>
          <w:b/>
          <w:bCs/>
        </w:rPr>
        <w:t>Srdoči</w:t>
      </w:r>
      <w:proofErr w:type="spellEnd"/>
      <w:r w:rsidRPr="52A7ED56">
        <w:rPr>
          <w:rFonts w:ascii="Arial" w:eastAsia="Arial" w:hAnsi="Arial" w:cs="Arial"/>
          <w:b/>
          <w:bCs/>
        </w:rPr>
        <w:t xml:space="preserve"> </w:t>
      </w:r>
      <w:r w:rsidRPr="52A7ED56">
        <w:rPr>
          <w:rFonts w:ascii="Arial" w:eastAsia="Arial" w:hAnsi="Arial" w:cs="Arial"/>
        </w:rPr>
        <w:t xml:space="preserve">potrebno je ponuditi: </w:t>
      </w:r>
    </w:p>
    <w:p w14:paraId="4FD0E363" w14:textId="1E02ED3E" w:rsidR="00492506" w:rsidRPr="00492506" w:rsidRDefault="3D364CF8" w:rsidP="52A7ED56">
      <w:pPr>
        <w:pStyle w:val="ListParagraph"/>
        <w:numPr>
          <w:ilvl w:val="0"/>
          <w:numId w:val="22"/>
        </w:numPr>
        <w:spacing w:before="100" w:beforeAutospacing="1" w:after="100" w:afterAutospacing="1" w:line="240" w:lineRule="auto"/>
        <w:jc w:val="both"/>
        <w:rPr>
          <w:rFonts w:ascii="Arial" w:eastAsia="Arial" w:hAnsi="Arial" w:cs="Arial"/>
        </w:rPr>
      </w:pPr>
      <w:r w:rsidRPr="52A7ED56">
        <w:rPr>
          <w:rFonts w:ascii="Arial" w:eastAsia="Arial" w:hAnsi="Arial" w:cs="Arial"/>
        </w:rPr>
        <w:t xml:space="preserve">linijsku LED rasvjetu ukupne duljine najmanje 600 metara, bijele svjetlosti i sa stupnjem zaštite najmanje IP66; </w:t>
      </w:r>
    </w:p>
    <w:p w14:paraId="5785DBA0" w14:textId="16A531B2" w:rsidR="00492506" w:rsidRPr="00492506" w:rsidRDefault="3D364CF8" w:rsidP="52A7ED56">
      <w:pPr>
        <w:pStyle w:val="ListParagraph"/>
        <w:numPr>
          <w:ilvl w:val="0"/>
          <w:numId w:val="22"/>
        </w:numPr>
        <w:spacing w:before="100" w:beforeAutospacing="1" w:after="100" w:afterAutospacing="1" w:line="240" w:lineRule="auto"/>
        <w:jc w:val="both"/>
        <w:rPr>
          <w:rFonts w:ascii="Arial" w:eastAsia="Arial" w:hAnsi="Arial" w:cs="Arial"/>
        </w:rPr>
      </w:pPr>
      <w:r w:rsidRPr="52A7ED56">
        <w:rPr>
          <w:rFonts w:ascii="Arial" w:eastAsia="Arial" w:hAnsi="Arial" w:cs="Arial"/>
        </w:rPr>
        <w:t>viseću svjetlosnu dekoraciju tipa zavjese ili stalaktita ukupne duljine najmanje 130 metara</w:t>
      </w:r>
      <w:r w:rsidR="0D6E065E" w:rsidRPr="52A7ED56">
        <w:rPr>
          <w:rFonts w:ascii="Arial" w:eastAsia="Arial" w:hAnsi="Arial" w:cs="Arial"/>
        </w:rPr>
        <w:t xml:space="preserve"> (min. 100 LED dioda)</w:t>
      </w:r>
      <w:r w:rsidRPr="52A7ED56">
        <w:rPr>
          <w:rFonts w:ascii="Arial" w:eastAsia="Arial" w:hAnsi="Arial" w:cs="Arial"/>
        </w:rPr>
        <w:t>,  bijele svjetlosti i sa stupnjem zaštite najmanje IP</w:t>
      </w:r>
      <w:r w:rsidR="009D0A2A">
        <w:rPr>
          <w:rFonts w:ascii="Arial" w:eastAsia="Arial" w:hAnsi="Arial" w:cs="Arial"/>
        </w:rPr>
        <w:t>66</w:t>
      </w:r>
      <w:r w:rsidRPr="52A7ED56">
        <w:rPr>
          <w:rFonts w:ascii="Arial" w:eastAsia="Arial" w:hAnsi="Arial" w:cs="Arial"/>
        </w:rPr>
        <w:t xml:space="preserve">. </w:t>
      </w:r>
    </w:p>
    <w:p w14:paraId="40C1AE06" w14:textId="28C3159E" w:rsidR="00492506" w:rsidRDefault="3D364CF8" w:rsidP="52A7ED56">
      <w:pPr>
        <w:pStyle w:val="ListParagraph"/>
        <w:spacing w:before="100" w:beforeAutospacing="1" w:after="100" w:afterAutospacing="1" w:line="240" w:lineRule="auto"/>
        <w:jc w:val="both"/>
        <w:rPr>
          <w:rFonts w:ascii="Arial" w:eastAsia="Arial" w:hAnsi="Arial" w:cs="Arial"/>
        </w:rPr>
      </w:pPr>
      <w:r w:rsidRPr="52A7ED56">
        <w:rPr>
          <w:rFonts w:ascii="Arial" w:eastAsia="Arial" w:hAnsi="Arial" w:cs="Arial"/>
        </w:rPr>
        <w:t>Ponuda treba obuhvatiti rješenje koje se može sigurno postaviti i koje vizualno povezuje dekorirane dijelove prostora.</w:t>
      </w:r>
    </w:p>
    <w:p w14:paraId="11265C3D" w14:textId="76128B2C" w:rsidR="00A452F9" w:rsidRPr="00492506" w:rsidRDefault="00A452F9" w:rsidP="00A452F9">
      <w:pPr>
        <w:pStyle w:val="ListParagraph"/>
        <w:jc w:val="both"/>
      </w:pPr>
      <w:r w:rsidRPr="52A7ED56">
        <w:rPr>
          <w:rFonts w:ascii="Arial" w:eastAsia="Arial" w:hAnsi="Arial" w:cs="Arial"/>
        </w:rPr>
        <w:t>Ukupno rješenje mora tvoriti jedinstvenu i skladnu vizualnu cjelinu.</w:t>
      </w:r>
    </w:p>
    <w:p w14:paraId="3B8ADDE9" w14:textId="20FD5355" w:rsidR="00492506" w:rsidRPr="00492506" w:rsidRDefault="3D364CF8" w:rsidP="52A7ED56">
      <w:pPr>
        <w:pStyle w:val="ListParagraph"/>
        <w:numPr>
          <w:ilvl w:val="0"/>
          <w:numId w:val="32"/>
        </w:numPr>
        <w:spacing w:before="100" w:beforeAutospacing="1" w:after="100" w:afterAutospacing="1" w:line="240" w:lineRule="auto"/>
        <w:jc w:val="both"/>
        <w:rPr>
          <w:rFonts w:ascii="Arial" w:eastAsia="Arial" w:hAnsi="Arial" w:cs="Arial"/>
        </w:rPr>
      </w:pPr>
      <w:r w:rsidRPr="52A7ED56">
        <w:rPr>
          <w:rFonts w:ascii="Arial" w:eastAsia="Arial" w:hAnsi="Arial" w:cs="Arial"/>
        </w:rPr>
        <w:t xml:space="preserve">Za područje </w:t>
      </w:r>
      <w:r w:rsidRPr="52A7ED56">
        <w:rPr>
          <w:rFonts w:ascii="Arial" w:eastAsia="Arial" w:hAnsi="Arial" w:cs="Arial"/>
          <w:b/>
          <w:bCs/>
        </w:rPr>
        <w:t>Mjesnog odbora Gornja Vežica</w:t>
      </w:r>
      <w:r w:rsidRPr="52A7ED56">
        <w:rPr>
          <w:rFonts w:ascii="Arial" w:eastAsia="Arial" w:hAnsi="Arial" w:cs="Arial"/>
        </w:rPr>
        <w:t xml:space="preserve"> potrebno je ponuditi: </w:t>
      </w:r>
    </w:p>
    <w:p w14:paraId="4C826AB7" w14:textId="1E191897" w:rsidR="00492506" w:rsidRPr="00492506" w:rsidRDefault="3D364CF8" w:rsidP="52A7ED56">
      <w:pPr>
        <w:pStyle w:val="ListParagraph"/>
        <w:numPr>
          <w:ilvl w:val="0"/>
          <w:numId w:val="19"/>
        </w:numPr>
        <w:spacing w:before="100" w:beforeAutospacing="1" w:after="100" w:afterAutospacing="1" w:line="240" w:lineRule="auto"/>
        <w:jc w:val="both"/>
        <w:rPr>
          <w:rFonts w:ascii="Arial" w:eastAsia="Arial" w:hAnsi="Arial" w:cs="Arial"/>
        </w:rPr>
      </w:pPr>
      <w:r w:rsidRPr="52A7ED56">
        <w:rPr>
          <w:rFonts w:ascii="Arial" w:eastAsia="Arial" w:hAnsi="Arial" w:cs="Arial"/>
        </w:rPr>
        <w:t xml:space="preserve">linijsku LED rasvjetu ukupne duljine najmanje 275 metara, bijele svjetlosti i sa stupnjem zaštite najmanje IP66; </w:t>
      </w:r>
    </w:p>
    <w:p w14:paraId="2DA68899" w14:textId="07C2111C" w:rsidR="00492506" w:rsidRPr="00492506" w:rsidRDefault="3D364CF8" w:rsidP="52A7ED56">
      <w:pPr>
        <w:pStyle w:val="ListParagraph"/>
        <w:numPr>
          <w:ilvl w:val="0"/>
          <w:numId w:val="19"/>
        </w:numPr>
        <w:spacing w:before="100" w:beforeAutospacing="1" w:after="100" w:afterAutospacing="1" w:line="240" w:lineRule="auto"/>
        <w:jc w:val="both"/>
        <w:rPr>
          <w:rFonts w:ascii="Arial" w:eastAsia="Arial" w:hAnsi="Arial" w:cs="Arial"/>
        </w:rPr>
      </w:pPr>
      <w:r w:rsidRPr="52A7ED56">
        <w:rPr>
          <w:rFonts w:ascii="Arial" w:eastAsia="Arial" w:hAnsi="Arial" w:cs="Arial"/>
        </w:rPr>
        <w:t>viseću svjetlosnu dekoraciju tipa zavjese ili stalaktita ukupne duljine najmanje 34 metra</w:t>
      </w:r>
      <w:r w:rsidR="332FF4BA" w:rsidRPr="52A7ED56">
        <w:rPr>
          <w:rFonts w:ascii="Arial" w:eastAsia="Arial" w:hAnsi="Arial" w:cs="Arial"/>
        </w:rPr>
        <w:t xml:space="preserve"> (min. 100 LED dioda)</w:t>
      </w:r>
      <w:r w:rsidRPr="52A7ED56">
        <w:rPr>
          <w:rFonts w:ascii="Arial" w:eastAsia="Arial" w:hAnsi="Arial" w:cs="Arial"/>
        </w:rPr>
        <w:t xml:space="preserve"> bijele svjetlosti i sa stupnjem zaštite najmanje IP</w:t>
      </w:r>
      <w:r w:rsidR="003D5C54">
        <w:rPr>
          <w:rFonts w:ascii="Arial" w:eastAsia="Arial" w:hAnsi="Arial" w:cs="Arial"/>
        </w:rPr>
        <w:t>66</w:t>
      </w:r>
      <w:r w:rsidRPr="52A7ED56">
        <w:rPr>
          <w:rFonts w:ascii="Arial" w:eastAsia="Arial" w:hAnsi="Arial" w:cs="Arial"/>
        </w:rPr>
        <w:t xml:space="preserve">; </w:t>
      </w:r>
    </w:p>
    <w:p w14:paraId="4641F620" w14:textId="007DCD1C" w:rsidR="00492506" w:rsidRPr="00492506" w:rsidRDefault="3D364CF8" w:rsidP="52A7ED56">
      <w:pPr>
        <w:pStyle w:val="ListParagraph"/>
        <w:numPr>
          <w:ilvl w:val="0"/>
          <w:numId w:val="19"/>
        </w:numPr>
        <w:spacing w:before="100" w:beforeAutospacing="1" w:after="100" w:afterAutospacing="1" w:line="240" w:lineRule="auto"/>
        <w:jc w:val="both"/>
        <w:rPr>
          <w:rFonts w:ascii="Arial" w:eastAsia="Arial" w:hAnsi="Arial" w:cs="Arial"/>
        </w:rPr>
      </w:pPr>
      <w:r w:rsidRPr="52A7ED56">
        <w:rPr>
          <w:rFonts w:ascii="Arial" w:eastAsia="Arial" w:hAnsi="Arial" w:cs="Arial"/>
        </w:rPr>
        <w:t xml:space="preserve">najmanje jedan samostojeći </w:t>
      </w:r>
      <w:r w:rsidR="6CD3AAF6" w:rsidRPr="52A7ED56">
        <w:rPr>
          <w:rFonts w:ascii="Arial" w:eastAsia="Arial" w:hAnsi="Arial" w:cs="Arial"/>
        </w:rPr>
        <w:t xml:space="preserve">3D </w:t>
      </w:r>
      <w:r w:rsidRPr="52A7ED56">
        <w:rPr>
          <w:rFonts w:ascii="Arial" w:eastAsia="Arial" w:hAnsi="Arial" w:cs="Arial"/>
        </w:rPr>
        <w:t>svjetlosni element visine najmanje 2,9 metara</w:t>
      </w:r>
      <w:r w:rsidR="003D5C54" w:rsidRPr="003D5C54">
        <w:rPr>
          <w:rFonts w:ascii="Arial" w:hAnsi="Arial" w:cs="Arial"/>
        </w:rPr>
        <w:t xml:space="preserve"> </w:t>
      </w:r>
      <w:r w:rsidR="003D5C54" w:rsidRPr="52A7ED56">
        <w:rPr>
          <w:rFonts w:ascii="Arial" w:hAnsi="Arial" w:cs="Arial"/>
        </w:rPr>
        <w:t>sa stupnjem zaštite najmanje IP</w:t>
      </w:r>
      <w:r w:rsidR="003D5C54">
        <w:rPr>
          <w:rFonts w:ascii="Arial" w:hAnsi="Arial" w:cs="Arial"/>
        </w:rPr>
        <w:t>55</w:t>
      </w:r>
      <w:r w:rsidRPr="52A7ED56">
        <w:rPr>
          <w:rFonts w:ascii="Arial" w:eastAsia="Arial" w:hAnsi="Arial" w:cs="Arial"/>
        </w:rPr>
        <w:t xml:space="preserve">; </w:t>
      </w:r>
    </w:p>
    <w:p w14:paraId="6788ABD8" w14:textId="264C502A" w:rsidR="00492506" w:rsidRPr="00492506" w:rsidRDefault="3D364CF8" w:rsidP="52A7ED56">
      <w:pPr>
        <w:pStyle w:val="ListParagraph"/>
        <w:numPr>
          <w:ilvl w:val="0"/>
          <w:numId w:val="19"/>
        </w:numPr>
        <w:spacing w:before="100" w:beforeAutospacing="1" w:after="100" w:afterAutospacing="1" w:line="240" w:lineRule="auto"/>
        <w:jc w:val="both"/>
        <w:rPr>
          <w:rFonts w:ascii="Arial" w:eastAsia="Arial" w:hAnsi="Arial" w:cs="Arial"/>
        </w:rPr>
      </w:pPr>
      <w:r w:rsidRPr="52A7ED56">
        <w:rPr>
          <w:rFonts w:ascii="Arial" w:eastAsia="Arial" w:hAnsi="Arial" w:cs="Arial"/>
        </w:rPr>
        <w:t>najmanje jedan dodatni samostojeći svjetlosni element visine najmanje 1,9 metara</w:t>
      </w:r>
      <w:r w:rsidR="003D5C54" w:rsidRPr="003D5C54">
        <w:rPr>
          <w:rFonts w:ascii="Arial" w:hAnsi="Arial" w:cs="Arial"/>
        </w:rPr>
        <w:t xml:space="preserve"> </w:t>
      </w:r>
      <w:r w:rsidR="003D5C54" w:rsidRPr="52A7ED56">
        <w:rPr>
          <w:rFonts w:ascii="Arial" w:hAnsi="Arial" w:cs="Arial"/>
        </w:rPr>
        <w:t>sa stupnjem zaštite najmanje IP</w:t>
      </w:r>
      <w:r w:rsidR="003D5C54">
        <w:rPr>
          <w:rFonts w:ascii="Arial" w:hAnsi="Arial" w:cs="Arial"/>
        </w:rPr>
        <w:t>55</w:t>
      </w:r>
      <w:r w:rsidRPr="52A7ED56">
        <w:rPr>
          <w:rFonts w:ascii="Arial" w:eastAsia="Arial" w:hAnsi="Arial" w:cs="Arial"/>
        </w:rPr>
        <w:t xml:space="preserve">. </w:t>
      </w:r>
    </w:p>
    <w:p w14:paraId="6D916AAA" w14:textId="4F62E535" w:rsidR="00492506" w:rsidRDefault="3D364CF8" w:rsidP="52A7ED56">
      <w:pPr>
        <w:pStyle w:val="ListParagraph"/>
        <w:spacing w:before="100" w:beforeAutospacing="1" w:after="100" w:afterAutospacing="1" w:line="240" w:lineRule="auto"/>
        <w:jc w:val="both"/>
        <w:rPr>
          <w:rFonts w:ascii="Arial" w:eastAsia="Arial" w:hAnsi="Arial" w:cs="Arial"/>
        </w:rPr>
      </w:pPr>
      <w:r w:rsidRPr="52A7ED56">
        <w:rPr>
          <w:rFonts w:ascii="Arial" w:eastAsia="Arial" w:hAnsi="Arial" w:cs="Arial"/>
        </w:rPr>
        <w:t xml:space="preserve">Samostojeći elementi mogu biti različitih veličina i oblikovani prema prijedlogu </w:t>
      </w:r>
      <w:r w:rsidR="00DC4722">
        <w:rPr>
          <w:rFonts w:ascii="Arial" w:eastAsia="Arial" w:hAnsi="Arial" w:cs="Arial"/>
        </w:rPr>
        <w:t>P</w:t>
      </w:r>
      <w:r w:rsidRPr="52A7ED56">
        <w:rPr>
          <w:rFonts w:ascii="Arial" w:eastAsia="Arial" w:hAnsi="Arial" w:cs="Arial"/>
        </w:rPr>
        <w:t>onuditelja. Potrebno ih je uskladiti u zajedničku vizualnu cjelinu, uz odgovarajuću stabilnost i sigurnost.</w:t>
      </w:r>
    </w:p>
    <w:p w14:paraId="558EF88F" w14:textId="0A2B12E0" w:rsidR="00A452F9" w:rsidRPr="00492506" w:rsidRDefault="00A452F9" w:rsidP="00A452F9">
      <w:pPr>
        <w:pStyle w:val="ListParagraph"/>
        <w:jc w:val="both"/>
      </w:pPr>
      <w:r w:rsidRPr="52A7ED56">
        <w:rPr>
          <w:rFonts w:ascii="Arial" w:eastAsia="Arial" w:hAnsi="Arial" w:cs="Arial"/>
        </w:rPr>
        <w:t>Ukupno rješenje mora tvoriti jedinstvenu i skladnu vizualnu cjelinu.</w:t>
      </w:r>
    </w:p>
    <w:p w14:paraId="3C08FFDF" w14:textId="2276FA5B" w:rsidR="00492506" w:rsidRPr="00492506" w:rsidRDefault="3A55DB3A" w:rsidP="52A7ED56">
      <w:pPr>
        <w:pStyle w:val="ListParagraph"/>
        <w:numPr>
          <w:ilvl w:val="0"/>
          <w:numId w:val="32"/>
        </w:numPr>
        <w:spacing w:before="100" w:beforeAutospacing="1" w:after="100" w:afterAutospacing="1" w:line="240" w:lineRule="auto"/>
        <w:jc w:val="both"/>
        <w:rPr>
          <w:rFonts w:ascii="Arial" w:eastAsia="Arial" w:hAnsi="Arial" w:cs="Arial"/>
        </w:rPr>
      </w:pPr>
      <w:r w:rsidRPr="52A7ED56">
        <w:rPr>
          <w:rFonts w:ascii="Arial" w:eastAsia="Arial" w:hAnsi="Arial" w:cs="Arial"/>
        </w:rPr>
        <w:lastRenderedPageBreak/>
        <w:t xml:space="preserve">Za područje </w:t>
      </w:r>
      <w:r w:rsidRPr="52A7ED56">
        <w:rPr>
          <w:rFonts w:ascii="Arial" w:eastAsia="Arial" w:hAnsi="Arial" w:cs="Arial"/>
          <w:b/>
          <w:bCs/>
        </w:rPr>
        <w:t>Mjesnog odbora Kantrida</w:t>
      </w:r>
      <w:r w:rsidRPr="52A7ED56">
        <w:rPr>
          <w:rFonts w:ascii="Arial" w:eastAsia="Arial" w:hAnsi="Arial" w:cs="Arial"/>
        </w:rPr>
        <w:t xml:space="preserve"> potrebno je ponuditi: </w:t>
      </w:r>
    </w:p>
    <w:p w14:paraId="5990DB85" w14:textId="770C0466" w:rsidR="00492506" w:rsidRPr="00492506" w:rsidRDefault="3A55DB3A" w:rsidP="52A7ED56">
      <w:pPr>
        <w:pStyle w:val="ListParagraph"/>
        <w:numPr>
          <w:ilvl w:val="0"/>
          <w:numId w:val="9"/>
        </w:numPr>
        <w:spacing w:before="100" w:beforeAutospacing="1" w:after="100" w:afterAutospacing="1" w:line="240" w:lineRule="auto"/>
        <w:jc w:val="both"/>
        <w:rPr>
          <w:rFonts w:ascii="Arial" w:eastAsia="Arial" w:hAnsi="Arial" w:cs="Arial"/>
        </w:rPr>
      </w:pPr>
      <w:r w:rsidRPr="52A7ED56">
        <w:rPr>
          <w:rFonts w:ascii="Arial" w:eastAsia="Arial" w:hAnsi="Arial" w:cs="Arial"/>
        </w:rPr>
        <w:t xml:space="preserve">linijsku LED rasvjetu ukupne duljine najmanje 500 metara, bijele svjetlosti i sa stupnjem zaštite najmanje IP66; </w:t>
      </w:r>
    </w:p>
    <w:p w14:paraId="4131C91C" w14:textId="71D52C9B" w:rsidR="00492506" w:rsidRPr="00492506" w:rsidRDefault="3A55DB3A" w:rsidP="52A7ED56">
      <w:pPr>
        <w:pStyle w:val="ListParagraph"/>
        <w:numPr>
          <w:ilvl w:val="0"/>
          <w:numId w:val="9"/>
        </w:numPr>
        <w:spacing w:before="100" w:beforeAutospacing="1" w:after="100" w:afterAutospacing="1" w:line="240" w:lineRule="auto"/>
        <w:jc w:val="both"/>
        <w:rPr>
          <w:rFonts w:ascii="Arial" w:eastAsia="Arial" w:hAnsi="Arial" w:cs="Arial"/>
        </w:rPr>
      </w:pPr>
      <w:r w:rsidRPr="52A7ED56">
        <w:rPr>
          <w:rFonts w:ascii="Arial" w:eastAsia="Arial" w:hAnsi="Arial" w:cs="Arial"/>
        </w:rPr>
        <w:t>viseću svjetlosnu dekoraciju tipa zavjese ili stalaktita ukupne duljine najmanje 126 metara</w:t>
      </w:r>
      <w:r w:rsidR="714DA890" w:rsidRPr="52A7ED56">
        <w:rPr>
          <w:rFonts w:ascii="Arial" w:eastAsia="Arial" w:hAnsi="Arial" w:cs="Arial"/>
        </w:rPr>
        <w:t xml:space="preserve"> (min. 100 LED dioda) </w:t>
      </w:r>
      <w:r w:rsidRPr="52A7ED56">
        <w:rPr>
          <w:rFonts w:ascii="Arial" w:eastAsia="Arial" w:hAnsi="Arial" w:cs="Arial"/>
        </w:rPr>
        <w:t xml:space="preserve"> bijele svjetlosti i sa stupnjem zaštite najmanje IP</w:t>
      </w:r>
      <w:r w:rsidR="003D5C54">
        <w:rPr>
          <w:rFonts w:ascii="Arial" w:eastAsia="Arial" w:hAnsi="Arial" w:cs="Arial"/>
        </w:rPr>
        <w:t>66</w:t>
      </w:r>
      <w:r w:rsidRPr="52A7ED56">
        <w:rPr>
          <w:rFonts w:ascii="Arial" w:eastAsia="Arial" w:hAnsi="Arial" w:cs="Arial"/>
        </w:rPr>
        <w:t xml:space="preserve">. </w:t>
      </w:r>
    </w:p>
    <w:p w14:paraId="577F31A7" w14:textId="569BE42A" w:rsidR="00492506" w:rsidRDefault="3A55DB3A" w:rsidP="52A7ED56">
      <w:pPr>
        <w:pStyle w:val="ListParagraph"/>
        <w:spacing w:before="100" w:beforeAutospacing="1" w:after="100" w:afterAutospacing="1" w:line="240" w:lineRule="auto"/>
        <w:jc w:val="both"/>
        <w:rPr>
          <w:rFonts w:ascii="Arial" w:eastAsia="Arial" w:hAnsi="Arial" w:cs="Arial"/>
        </w:rPr>
      </w:pPr>
      <w:r w:rsidRPr="52A7ED56">
        <w:rPr>
          <w:rFonts w:ascii="Arial" w:eastAsia="Arial" w:hAnsi="Arial" w:cs="Arial"/>
        </w:rPr>
        <w:t>Predloženo rješenje treba biti primjereno vanjskom prostoru, sigurno za uporabu i vizualno skladno.</w:t>
      </w:r>
    </w:p>
    <w:p w14:paraId="2315CA15" w14:textId="41C3C395" w:rsidR="00A452F9" w:rsidRPr="00492506" w:rsidRDefault="00A452F9" w:rsidP="00A452F9">
      <w:pPr>
        <w:pStyle w:val="ListParagraph"/>
        <w:jc w:val="both"/>
      </w:pPr>
      <w:r w:rsidRPr="52A7ED56">
        <w:rPr>
          <w:rFonts w:ascii="Arial" w:eastAsia="Arial" w:hAnsi="Arial" w:cs="Arial"/>
        </w:rPr>
        <w:t>Ukupno rješenje mora tvoriti jedinstvenu i skladnu vizualnu cjelinu.</w:t>
      </w:r>
    </w:p>
    <w:p w14:paraId="30F75626" w14:textId="2CEEA877" w:rsidR="00492506" w:rsidRPr="00492506" w:rsidRDefault="3A55DB3A" w:rsidP="52A7ED56">
      <w:pPr>
        <w:pStyle w:val="ListParagraph"/>
        <w:numPr>
          <w:ilvl w:val="0"/>
          <w:numId w:val="32"/>
        </w:numPr>
        <w:spacing w:before="100" w:beforeAutospacing="1" w:after="100" w:afterAutospacing="1" w:line="240" w:lineRule="auto"/>
        <w:jc w:val="both"/>
        <w:rPr>
          <w:rFonts w:ascii="Arial" w:eastAsia="Arial" w:hAnsi="Arial" w:cs="Arial"/>
        </w:rPr>
      </w:pPr>
      <w:r w:rsidRPr="52A7ED56">
        <w:rPr>
          <w:rFonts w:ascii="Arial" w:eastAsia="Arial" w:hAnsi="Arial" w:cs="Arial"/>
        </w:rPr>
        <w:t xml:space="preserve">Za područje </w:t>
      </w:r>
      <w:r w:rsidRPr="52A7ED56">
        <w:rPr>
          <w:rFonts w:ascii="Arial" w:eastAsia="Arial" w:hAnsi="Arial" w:cs="Arial"/>
          <w:b/>
          <w:bCs/>
        </w:rPr>
        <w:t xml:space="preserve">Mjesnog odbora </w:t>
      </w:r>
      <w:proofErr w:type="spellStart"/>
      <w:r w:rsidRPr="52A7ED56">
        <w:rPr>
          <w:rFonts w:ascii="Arial" w:eastAsia="Arial" w:hAnsi="Arial" w:cs="Arial"/>
          <w:b/>
          <w:bCs/>
        </w:rPr>
        <w:t>Podvežica</w:t>
      </w:r>
      <w:proofErr w:type="spellEnd"/>
      <w:r w:rsidRPr="52A7ED56">
        <w:rPr>
          <w:rFonts w:ascii="Arial" w:eastAsia="Arial" w:hAnsi="Arial" w:cs="Arial"/>
          <w:b/>
          <w:bCs/>
        </w:rPr>
        <w:t xml:space="preserve"> </w:t>
      </w:r>
      <w:r w:rsidRPr="52A7ED56">
        <w:rPr>
          <w:rFonts w:ascii="Arial" w:eastAsia="Arial" w:hAnsi="Arial" w:cs="Arial"/>
        </w:rPr>
        <w:t>potrebno je ponuditi linijsku LED rasvjetu ukupne duljine najmanje 670 metara, bijele svjetlosti i sa stupnjem zaštite najmanje IP66. Rasvjeta treba omogućiti cjelovito blagdansko osvjetljavanje predviđenih dijelova lokacije, uz tehnički prikladno i sigurno rješenje.</w:t>
      </w:r>
    </w:p>
    <w:p w14:paraId="1C5F82F6" w14:textId="0DF51212" w:rsidR="00492506" w:rsidRPr="00492506" w:rsidRDefault="1F2681E7" w:rsidP="52A7ED56">
      <w:pPr>
        <w:pStyle w:val="ListParagraph"/>
        <w:numPr>
          <w:ilvl w:val="0"/>
          <w:numId w:val="32"/>
        </w:numPr>
        <w:spacing w:before="100" w:beforeAutospacing="1" w:after="100" w:afterAutospacing="1" w:line="240" w:lineRule="auto"/>
        <w:jc w:val="both"/>
        <w:rPr>
          <w:rFonts w:ascii="Arial" w:eastAsia="Arial" w:hAnsi="Arial" w:cs="Arial"/>
        </w:rPr>
      </w:pPr>
      <w:r w:rsidRPr="52A7ED56">
        <w:rPr>
          <w:rFonts w:ascii="Arial" w:eastAsia="Arial" w:hAnsi="Arial" w:cs="Arial"/>
        </w:rPr>
        <w:t xml:space="preserve">Za područje </w:t>
      </w:r>
      <w:r w:rsidRPr="52A7ED56">
        <w:rPr>
          <w:rFonts w:ascii="Arial" w:eastAsia="Arial" w:hAnsi="Arial" w:cs="Arial"/>
          <w:b/>
          <w:bCs/>
        </w:rPr>
        <w:t>Mjesnog odbora Pehlin</w:t>
      </w:r>
      <w:r w:rsidRPr="52A7ED56">
        <w:rPr>
          <w:rFonts w:ascii="Arial" w:eastAsia="Arial" w:hAnsi="Arial" w:cs="Arial"/>
        </w:rPr>
        <w:t xml:space="preserve"> potrebno je ponuditi linijsku LED rasvjetu ukupne duljine najmanje 500 metara, bijele svjetlosti i sa stupnjem zaštite najmanje IP66. Ponuda treba obuhvatiti kvalitetno rješenje prikladno za vanjsku uporabu</w:t>
      </w:r>
      <w:r w:rsidR="00E11E0D">
        <w:rPr>
          <w:rFonts w:ascii="Arial" w:eastAsia="Arial" w:hAnsi="Arial" w:cs="Arial"/>
        </w:rPr>
        <w:t>.</w:t>
      </w:r>
    </w:p>
    <w:p w14:paraId="7AF2E1C1" w14:textId="69CC5F1B" w:rsidR="00492506" w:rsidRPr="00492506" w:rsidRDefault="1F2681E7" w:rsidP="52A7ED56">
      <w:pPr>
        <w:pStyle w:val="ListParagraph"/>
        <w:numPr>
          <w:ilvl w:val="0"/>
          <w:numId w:val="32"/>
        </w:numPr>
        <w:spacing w:before="100" w:beforeAutospacing="1" w:after="100" w:afterAutospacing="1" w:line="240" w:lineRule="auto"/>
        <w:jc w:val="both"/>
        <w:rPr>
          <w:rFonts w:ascii="Arial" w:eastAsia="Arial" w:hAnsi="Arial" w:cs="Arial"/>
        </w:rPr>
      </w:pPr>
      <w:r w:rsidRPr="52A7ED56">
        <w:rPr>
          <w:rFonts w:ascii="Arial" w:eastAsia="Arial" w:hAnsi="Arial" w:cs="Arial"/>
        </w:rPr>
        <w:t xml:space="preserve">Za područje </w:t>
      </w:r>
      <w:r w:rsidRPr="52A7ED56">
        <w:rPr>
          <w:rFonts w:ascii="Arial" w:eastAsia="Arial" w:hAnsi="Arial" w:cs="Arial"/>
          <w:b/>
          <w:bCs/>
        </w:rPr>
        <w:t xml:space="preserve">Mjesnog odbora </w:t>
      </w:r>
      <w:proofErr w:type="spellStart"/>
      <w:r w:rsidRPr="52A7ED56">
        <w:rPr>
          <w:rFonts w:ascii="Arial" w:eastAsia="Arial" w:hAnsi="Arial" w:cs="Arial"/>
          <w:b/>
          <w:bCs/>
        </w:rPr>
        <w:t>Podmurvice</w:t>
      </w:r>
      <w:proofErr w:type="spellEnd"/>
      <w:r w:rsidRPr="52A7ED56">
        <w:rPr>
          <w:rFonts w:ascii="Arial" w:eastAsia="Arial" w:hAnsi="Arial" w:cs="Arial"/>
        </w:rPr>
        <w:t xml:space="preserve"> potrebno je ponuditi: </w:t>
      </w:r>
    </w:p>
    <w:p w14:paraId="3D9299B6" w14:textId="39555E53" w:rsidR="00492506" w:rsidRPr="00492506" w:rsidRDefault="1F2681E7" w:rsidP="52A7ED56">
      <w:pPr>
        <w:pStyle w:val="ListParagraph"/>
        <w:numPr>
          <w:ilvl w:val="0"/>
          <w:numId w:val="24"/>
        </w:numPr>
        <w:spacing w:before="100" w:beforeAutospacing="1" w:after="100" w:afterAutospacing="1" w:line="240" w:lineRule="auto"/>
        <w:jc w:val="both"/>
        <w:rPr>
          <w:rFonts w:ascii="Arial" w:eastAsia="Arial" w:hAnsi="Arial" w:cs="Arial"/>
        </w:rPr>
      </w:pPr>
      <w:r w:rsidRPr="52A7ED56">
        <w:rPr>
          <w:rFonts w:ascii="Arial" w:eastAsia="Arial" w:hAnsi="Arial" w:cs="Arial"/>
        </w:rPr>
        <w:t xml:space="preserve">linijsku LED rasvjetu ukupne duljine najmanje 220 metara, bijele svjetlosti i sa stupnjem zaštite najmanje IP66; </w:t>
      </w:r>
    </w:p>
    <w:p w14:paraId="662C7BB2" w14:textId="57F3B573" w:rsidR="00492506" w:rsidRPr="00492506" w:rsidRDefault="1F2681E7" w:rsidP="52A7ED56">
      <w:pPr>
        <w:pStyle w:val="ListParagraph"/>
        <w:numPr>
          <w:ilvl w:val="0"/>
          <w:numId w:val="24"/>
        </w:numPr>
        <w:spacing w:before="100" w:beforeAutospacing="1" w:after="100" w:afterAutospacing="1" w:line="240" w:lineRule="auto"/>
        <w:jc w:val="both"/>
        <w:rPr>
          <w:rFonts w:ascii="Arial" w:eastAsia="Arial" w:hAnsi="Arial" w:cs="Arial"/>
        </w:rPr>
      </w:pPr>
      <w:r w:rsidRPr="52A7ED56">
        <w:rPr>
          <w:rFonts w:ascii="Arial" w:eastAsia="Arial" w:hAnsi="Arial" w:cs="Arial"/>
        </w:rPr>
        <w:t xml:space="preserve">najmanje jedan samostojeći svjetlosni </w:t>
      </w:r>
      <w:r w:rsidR="006A1696" w:rsidRPr="52A7ED56">
        <w:rPr>
          <w:rFonts w:ascii="Arial" w:eastAsia="Arial" w:hAnsi="Arial" w:cs="Arial"/>
        </w:rPr>
        <w:t xml:space="preserve">3D </w:t>
      </w:r>
      <w:r w:rsidRPr="52A7ED56">
        <w:rPr>
          <w:rFonts w:ascii="Arial" w:eastAsia="Arial" w:hAnsi="Arial" w:cs="Arial"/>
        </w:rPr>
        <w:t>element visine najmanje 2,9 metara</w:t>
      </w:r>
      <w:r w:rsidR="003F430F" w:rsidRPr="003F430F">
        <w:rPr>
          <w:rFonts w:ascii="Arial" w:hAnsi="Arial" w:cs="Arial"/>
        </w:rPr>
        <w:t xml:space="preserve"> </w:t>
      </w:r>
      <w:r w:rsidR="003F430F" w:rsidRPr="52A7ED56">
        <w:rPr>
          <w:rFonts w:ascii="Arial" w:hAnsi="Arial" w:cs="Arial"/>
        </w:rPr>
        <w:t>sa stupnjem zaštite najmanje IP</w:t>
      </w:r>
      <w:r w:rsidR="003F430F">
        <w:rPr>
          <w:rFonts w:ascii="Arial" w:hAnsi="Arial" w:cs="Arial"/>
        </w:rPr>
        <w:t>55</w:t>
      </w:r>
      <w:r w:rsidRPr="52A7ED56">
        <w:rPr>
          <w:rFonts w:ascii="Arial" w:eastAsia="Arial" w:hAnsi="Arial" w:cs="Arial"/>
        </w:rPr>
        <w:t xml:space="preserve">; </w:t>
      </w:r>
    </w:p>
    <w:p w14:paraId="3C808B5D" w14:textId="7107EA21" w:rsidR="00492506" w:rsidRDefault="1F2681E7" w:rsidP="52A7ED56">
      <w:pPr>
        <w:pStyle w:val="ListParagraph"/>
        <w:numPr>
          <w:ilvl w:val="0"/>
          <w:numId w:val="24"/>
        </w:numPr>
        <w:spacing w:before="100" w:beforeAutospacing="1" w:after="100" w:afterAutospacing="1" w:line="240" w:lineRule="auto"/>
        <w:jc w:val="both"/>
        <w:rPr>
          <w:rFonts w:ascii="Arial" w:eastAsia="Arial" w:hAnsi="Arial" w:cs="Arial"/>
        </w:rPr>
      </w:pPr>
      <w:r w:rsidRPr="52A7ED56">
        <w:rPr>
          <w:rFonts w:ascii="Arial" w:eastAsia="Arial" w:hAnsi="Arial" w:cs="Arial"/>
        </w:rPr>
        <w:t xml:space="preserve">najmanje jedan dodatni samostojeći </w:t>
      </w:r>
      <w:r w:rsidR="302DBA97" w:rsidRPr="52A7ED56">
        <w:rPr>
          <w:rFonts w:ascii="Arial" w:eastAsia="Arial" w:hAnsi="Arial" w:cs="Arial"/>
        </w:rPr>
        <w:t xml:space="preserve">3D </w:t>
      </w:r>
      <w:r w:rsidRPr="52A7ED56">
        <w:rPr>
          <w:rFonts w:ascii="Arial" w:eastAsia="Arial" w:hAnsi="Arial" w:cs="Arial"/>
        </w:rPr>
        <w:t>svjetlosni element visine najmanje 1,9 metara</w:t>
      </w:r>
      <w:r w:rsidR="003F430F" w:rsidRPr="003F430F">
        <w:rPr>
          <w:rFonts w:ascii="Arial" w:hAnsi="Arial" w:cs="Arial"/>
        </w:rPr>
        <w:t xml:space="preserve"> </w:t>
      </w:r>
      <w:r w:rsidR="003F430F" w:rsidRPr="52A7ED56">
        <w:rPr>
          <w:rFonts w:ascii="Arial" w:hAnsi="Arial" w:cs="Arial"/>
        </w:rPr>
        <w:t>sa stupnjem zaštite najmanje IP</w:t>
      </w:r>
      <w:r w:rsidR="003F430F">
        <w:rPr>
          <w:rFonts w:ascii="Arial" w:hAnsi="Arial" w:cs="Arial"/>
        </w:rPr>
        <w:t>55</w:t>
      </w:r>
      <w:r w:rsidRPr="52A7ED56">
        <w:rPr>
          <w:rFonts w:ascii="Arial" w:eastAsia="Arial" w:hAnsi="Arial" w:cs="Arial"/>
        </w:rPr>
        <w:t>. Samostojeći elementi mogu biti različitog dizajna, ali trebaju biti vizualno usklađeni, stabilni i primjereni prostoru.</w:t>
      </w:r>
    </w:p>
    <w:p w14:paraId="3BD7132A" w14:textId="0CEBC2C3" w:rsidR="00A452F9" w:rsidRPr="00A452F9" w:rsidRDefault="00A452F9" w:rsidP="00A452F9">
      <w:pPr>
        <w:pStyle w:val="ListParagraph"/>
        <w:jc w:val="both"/>
      </w:pPr>
      <w:r w:rsidRPr="52A7ED56">
        <w:rPr>
          <w:rFonts w:ascii="Arial" w:eastAsia="Arial" w:hAnsi="Arial" w:cs="Arial"/>
        </w:rPr>
        <w:t>Ukupno rješenje mora tvoriti jedinstvenu i skladnu vizualnu cjelinu.</w:t>
      </w:r>
    </w:p>
    <w:p w14:paraId="79701746" w14:textId="43CB1FB7" w:rsidR="00492506" w:rsidRPr="00492506" w:rsidRDefault="5261D955" w:rsidP="52A7ED56">
      <w:pPr>
        <w:pStyle w:val="ListParagraph"/>
        <w:numPr>
          <w:ilvl w:val="0"/>
          <w:numId w:val="32"/>
        </w:numPr>
        <w:spacing w:before="100" w:beforeAutospacing="1" w:after="100" w:afterAutospacing="1" w:line="240" w:lineRule="auto"/>
        <w:jc w:val="both"/>
        <w:rPr>
          <w:rFonts w:ascii="Arial" w:eastAsia="Arial" w:hAnsi="Arial" w:cs="Arial"/>
        </w:rPr>
      </w:pPr>
      <w:r w:rsidRPr="52A7ED56">
        <w:rPr>
          <w:rFonts w:ascii="Arial" w:eastAsia="Arial" w:hAnsi="Arial" w:cs="Arial"/>
        </w:rPr>
        <w:t xml:space="preserve">Za područje </w:t>
      </w:r>
      <w:r w:rsidRPr="52A7ED56">
        <w:rPr>
          <w:rFonts w:ascii="Arial" w:eastAsia="Arial" w:hAnsi="Arial" w:cs="Arial"/>
          <w:b/>
          <w:bCs/>
        </w:rPr>
        <w:t xml:space="preserve">Mjesnog odbora </w:t>
      </w:r>
      <w:proofErr w:type="spellStart"/>
      <w:r w:rsidRPr="52A7ED56">
        <w:rPr>
          <w:rFonts w:ascii="Arial" w:eastAsia="Arial" w:hAnsi="Arial" w:cs="Arial"/>
          <w:b/>
          <w:bCs/>
        </w:rPr>
        <w:t>Škurinje</w:t>
      </w:r>
      <w:proofErr w:type="spellEnd"/>
      <w:r w:rsidRPr="52A7ED56">
        <w:rPr>
          <w:rFonts w:ascii="Arial" w:eastAsia="Arial" w:hAnsi="Arial" w:cs="Arial"/>
        </w:rPr>
        <w:t xml:space="preserve"> potrebno je ponuditi: </w:t>
      </w:r>
    </w:p>
    <w:p w14:paraId="24DC4A50" w14:textId="2540FFA5" w:rsidR="00492506" w:rsidRPr="00492506" w:rsidRDefault="5261D955" w:rsidP="52A7ED56">
      <w:pPr>
        <w:pStyle w:val="ListParagraph"/>
        <w:numPr>
          <w:ilvl w:val="0"/>
          <w:numId w:val="29"/>
        </w:numPr>
        <w:spacing w:before="100" w:beforeAutospacing="1" w:after="100" w:afterAutospacing="1" w:line="240" w:lineRule="auto"/>
        <w:jc w:val="both"/>
        <w:rPr>
          <w:rFonts w:ascii="Arial" w:eastAsia="Arial" w:hAnsi="Arial" w:cs="Arial"/>
        </w:rPr>
      </w:pPr>
      <w:r w:rsidRPr="52A7ED56">
        <w:rPr>
          <w:rFonts w:ascii="Arial" w:eastAsia="Arial" w:hAnsi="Arial" w:cs="Arial"/>
        </w:rPr>
        <w:t xml:space="preserve">linijsku LED rasvjetu ukupne duljine najmanje 700 metara, bijele svjetlosti i sa stupnjem zaštite najmanje IP66; </w:t>
      </w:r>
    </w:p>
    <w:p w14:paraId="0DD47AE9" w14:textId="1F538485" w:rsidR="00A452F9" w:rsidRPr="00A452F9" w:rsidRDefault="5261D955" w:rsidP="00A452F9">
      <w:pPr>
        <w:pStyle w:val="ListParagraph"/>
        <w:numPr>
          <w:ilvl w:val="0"/>
          <w:numId w:val="29"/>
        </w:numPr>
        <w:spacing w:before="100" w:beforeAutospacing="1" w:after="100" w:afterAutospacing="1" w:line="240" w:lineRule="auto"/>
        <w:jc w:val="both"/>
        <w:rPr>
          <w:rFonts w:ascii="Arial" w:eastAsia="Arial" w:hAnsi="Arial" w:cs="Arial"/>
          <w:kern w:val="0"/>
          <w:lang w:eastAsia="hr-HR"/>
          <w14:ligatures w14:val="none"/>
        </w:rPr>
      </w:pPr>
      <w:r w:rsidRPr="52A7ED56">
        <w:rPr>
          <w:rFonts w:ascii="Arial" w:eastAsia="Arial" w:hAnsi="Arial" w:cs="Arial"/>
        </w:rPr>
        <w:t>viseću svjetlosnu dekoraciju tipa zavjese ili stalaktita ukupne duljine najmanje 94 metra</w:t>
      </w:r>
      <w:r w:rsidR="4DCB0B0B" w:rsidRPr="52A7ED56">
        <w:rPr>
          <w:rFonts w:ascii="Arial" w:eastAsia="Arial" w:hAnsi="Arial" w:cs="Arial"/>
        </w:rPr>
        <w:t xml:space="preserve"> (min. 100 LED diode)</w:t>
      </w:r>
      <w:r w:rsidRPr="52A7ED56">
        <w:rPr>
          <w:rFonts w:ascii="Arial" w:eastAsia="Arial" w:hAnsi="Arial" w:cs="Arial"/>
        </w:rPr>
        <w:t>, bijele svjetlosti i sa stupnjem zaštite najmanje IP</w:t>
      </w:r>
      <w:r w:rsidR="003F430F">
        <w:rPr>
          <w:rFonts w:ascii="Arial" w:eastAsia="Arial" w:hAnsi="Arial" w:cs="Arial"/>
        </w:rPr>
        <w:t>66</w:t>
      </w:r>
      <w:r w:rsidR="00A452F9">
        <w:rPr>
          <w:rFonts w:ascii="Arial" w:eastAsia="Arial" w:hAnsi="Arial" w:cs="Arial"/>
        </w:rPr>
        <w:t>.</w:t>
      </w:r>
    </w:p>
    <w:p w14:paraId="0AD2BFD8" w14:textId="61B99FB1" w:rsidR="00A452F9" w:rsidRPr="00A452F9" w:rsidRDefault="00A452F9" w:rsidP="00A452F9">
      <w:pPr>
        <w:pStyle w:val="ListParagraph"/>
        <w:jc w:val="both"/>
      </w:pPr>
      <w:r w:rsidRPr="52A7ED56">
        <w:rPr>
          <w:rFonts w:ascii="Arial" w:eastAsia="Arial" w:hAnsi="Arial" w:cs="Arial"/>
        </w:rPr>
        <w:t>Ukupno rješenje mora tvoriti jedinstvenu i skladnu vizualnu cjelinu.</w:t>
      </w:r>
    </w:p>
    <w:p w14:paraId="3BB1A2E5" w14:textId="23964994" w:rsidR="00B833A8" w:rsidRPr="003A61AF" w:rsidRDefault="110B0793" w:rsidP="52A7ED56">
      <w:pPr>
        <w:pStyle w:val="ListParagraph"/>
        <w:numPr>
          <w:ilvl w:val="0"/>
          <w:numId w:val="32"/>
        </w:numPr>
        <w:jc w:val="both"/>
        <w:rPr>
          <w:rFonts w:ascii="Arial" w:hAnsi="Arial" w:cs="Arial"/>
        </w:rPr>
      </w:pPr>
      <w:r w:rsidRPr="52A7ED56">
        <w:rPr>
          <w:rFonts w:ascii="Arial" w:eastAsia="Arial" w:hAnsi="Arial" w:cs="Arial"/>
        </w:rPr>
        <w:t xml:space="preserve">Za područje </w:t>
      </w:r>
      <w:r w:rsidRPr="52A7ED56">
        <w:rPr>
          <w:rFonts w:ascii="Arial" w:eastAsia="Arial" w:hAnsi="Arial" w:cs="Arial"/>
          <w:b/>
          <w:bCs/>
        </w:rPr>
        <w:t>Mjesnog odbora Gornji Zamet</w:t>
      </w:r>
      <w:r w:rsidR="73D9C386" w:rsidRPr="52A7ED56">
        <w:rPr>
          <w:rFonts w:ascii="Arial" w:eastAsia="Arial" w:hAnsi="Arial" w:cs="Arial"/>
          <w:b/>
          <w:bCs/>
        </w:rPr>
        <w:t xml:space="preserve"> (</w:t>
      </w:r>
      <w:proofErr w:type="spellStart"/>
      <w:r w:rsidR="73D9C386" w:rsidRPr="52A7ED56">
        <w:rPr>
          <w:rFonts w:ascii="Arial" w:eastAsia="Arial" w:hAnsi="Arial" w:cs="Arial"/>
          <w:b/>
          <w:bCs/>
        </w:rPr>
        <w:t>Morčić</w:t>
      </w:r>
      <w:proofErr w:type="spellEnd"/>
      <w:r w:rsidR="73D9C386" w:rsidRPr="52A7ED56">
        <w:rPr>
          <w:rFonts w:ascii="Arial" w:eastAsia="Arial" w:hAnsi="Arial" w:cs="Arial"/>
          <w:b/>
          <w:bCs/>
        </w:rPr>
        <w:t xml:space="preserve">) </w:t>
      </w:r>
      <w:r w:rsidRPr="52A7ED56">
        <w:rPr>
          <w:rFonts w:ascii="Arial" w:eastAsia="Arial" w:hAnsi="Arial" w:cs="Arial"/>
        </w:rPr>
        <w:t>potrebno je ponuditi dekorativno osvjetljenje najmanje 17 stabala ukupne duljine najmanje 560 metara LED rasvjete</w:t>
      </w:r>
      <w:r w:rsidR="6497AA1F" w:rsidRPr="52A7ED56">
        <w:rPr>
          <w:rFonts w:ascii="Arial" w:eastAsia="Arial" w:hAnsi="Arial" w:cs="Arial"/>
        </w:rPr>
        <w:t xml:space="preserve">, </w:t>
      </w:r>
      <w:r w:rsidR="6497AA1F" w:rsidRPr="52A7ED56">
        <w:rPr>
          <w:rFonts w:ascii="Arial" w:hAnsi="Arial" w:cs="Arial"/>
        </w:rPr>
        <w:t>zeleni ili crni kabel, bijele svjetlosti i minimalnog stupnja zaštite IP66.</w:t>
      </w:r>
    </w:p>
    <w:p w14:paraId="6231EE9B" w14:textId="580B6299" w:rsidR="00B833A8" w:rsidRPr="003A61AF" w:rsidRDefault="6497AA1F" w:rsidP="52A7ED56">
      <w:pPr>
        <w:pStyle w:val="ListParagraph"/>
        <w:numPr>
          <w:ilvl w:val="0"/>
          <w:numId w:val="32"/>
        </w:numPr>
        <w:jc w:val="both"/>
        <w:rPr>
          <w:rFonts w:ascii="Arial" w:eastAsia="Arial" w:hAnsi="Arial" w:cs="Arial"/>
        </w:rPr>
      </w:pPr>
      <w:r w:rsidRPr="52A7ED56">
        <w:rPr>
          <w:rFonts w:ascii="Arial" w:eastAsia="Arial" w:hAnsi="Arial" w:cs="Arial"/>
        </w:rPr>
        <w:t xml:space="preserve">Za područje </w:t>
      </w:r>
      <w:r w:rsidRPr="52A7ED56">
        <w:rPr>
          <w:rFonts w:ascii="Arial" w:eastAsia="Arial" w:hAnsi="Arial" w:cs="Arial"/>
          <w:b/>
          <w:bCs/>
        </w:rPr>
        <w:t>Mjesnog odbora Kozala</w:t>
      </w:r>
      <w:r w:rsidRPr="52A7ED56">
        <w:rPr>
          <w:rFonts w:ascii="Arial" w:eastAsia="Arial" w:hAnsi="Arial" w:cs="Arial"/>
        </w:rPr>
        <w:t xml:space="preserve"> potrebno je ponuditi: </w:t>
      </w:r>
    </w:p>
    <w:p w14:paraId="3E7A4BF8" w14:textId="468DFDE7" w:rsidR="00B833A8" w:rsidRPr="003A61AF" w:rsidRDefault="3B12400E" w:rsidP="52A7ED56">
      <w:pPr>
        <w:pStyle w:val="ListParagraph"/>
        <w:numPr>
          <w:ilvl w:val="0"/>
          <w:numId w:val="45"/>
        </w:numPr>
        <w:jc w:val="both"/>
        <w:rPr>
          <w:rFonts w:ascii="Arial" w:eastAsia="Arial" w:hAnsi="Arial" w:cs="Arial"/>
        </w:rPr>
      </w:pPr>
      <w:r w:rsidRPr="52A7ED56">
        <w:rPr>
          <w:rFonts w:ascii="Arial" w:eastAsia="Arial" w:hAnsi="Arial" w:cs="Arial"/>
        </w:rPr>
        <w:t>viseću svjetlosnu dekoraciju tipa zavjese ili stalaktita ukupne duljine najmanje 50 metra (min. 100 LED diode), bijele svjetlosti i sa stupnjem zaštite najmanje IP</w:t>
      </w:r>
      <w:r w:rsidR="003F430F">
        <w:rPr>
          <w:rFonts w:ascii="Arial" w:eastAsia="Arial" w:hAnsi="Arial" w:cs="Arial"/>
        </w:rPr>
        <w:t>66</w:t>
      </w:r>
      <w:r w:rsidRPr="52A7ED56">
        <w:rPr>
          <w:rFonts w:ascii="Arial" w:eastAsia="Arial" w:hAnsi="Arial" w:cs="Arial"/>
        </w:rPr>
        <w:t xml:space="preserve">. </w:t>
      </w:r>
    </w:p>
    <w:p w14:paraId="731E7D52" w14:textId="7B0C665C" w:rsidR="00B833A8" w:rsidRPr="003A61AF" w:rsidRDefault="700D813C" w:rsidP="52A7ED56">
      <w:pPr>
        <w:pStyle w:val="ListParagraph"/>
        <w:numPr>
          <w:ilvl w:val="0"/>
          <w:numId w:val="45"/>
        </w:numPr>
        <w:jc w:val="both"/>
        <w:rPr>
          <w:rFonts w:ascii="Arial" w:eastAsia="Arial" w:hAnsi="Arial" w:cs="Arial"/>
        </w:rPr>
      </w:pPr>
      <w:r w:rsidRPr="52A7ED56">
        <w:rPr>
          <w:rFonts w:ascii="Arial" w:eastAsia="Arial" w:hAnsi="Arial" w:cs="Arial"/>
        </w:rPr>
        <w:t>linijsku LED rasvjetu ukupne duljine najmanje 20 metara, bijele svjetlosti i sa stupnjem zaštite najmanje IP66 za ukrašavanje</w:t>
      </w:r>
      <w:r w:rsidR="6497AA1F" w:rsidRPr="52A7ED56">
        <w:rPr>
          <w:rFonts w:ascii="Arial" w:eastAsia="Arial" w:hAnsi="Arial" w:cs="Arial"/>
        </w:rPr>
        <w:t xml:space="preserve"> na postojećoj hortikulturi; </w:t>
      </w:r>
    </w:p>
    <w:p w14:paraId="3A60A4CE" w14:textId="01AA8E6D" w:rsidR="00B833A8" w:rsidRPr="003A61AF" w:rsidRDefault="31FFD93F" w:rsidP="52A7ED56">
      <w:pPr>
        <w:pStyle w:val="ListParagraph"/>
        <w:numPr>
          <w:ilvl w:val="0"/>
          <w:numId w:val="45"/>
        </w:numPr>
        <w:jc w:val="both"/>
        <w:rPr>
          <w:rFonts w:ascii="Arial" w:eastAsia="Arial" w:hAnsi="Arial" w:cs="Arial"/>
        </w:rPr>
      </w:pPr>
      <w:r w:rsidRPr="52A7ED56">
        <w:rPr>
          <w:rFonts w:ascii="Arial" w:eastAsia="Arial" w:hAnsi="Arial" w:cs="Arial"/>
        </w:rPr>
        <w:t>najmanje jedan samostojeći svjetlosni 3D element visine najmanje 2,9 metara</w:t>
      </w:r>
      <w:r w:rsidR="003F430F" w:rsidRPr="003F430F">
        <w:rPr>
          <w:rFonts w:ascii="Arial" w:hAnsi="Arial" w:cs="Arial"/>
        </w:rPr>
        <w:t xml:space="preserve"> </w:t>
      </w:r>
      <w:r w:rsidR="003F430F" w:rsidRPr="52A7ED56">
        <w:rPr>
          <w:rFonts w:ascii="Arial" w:hAnsi="Arial" w:cs="Arial"/>
        </w:rPr>
        <w:t>sa stupnjem zaštite najmanje IP</w:t>
      </w:r>
      <w:r w:rsidR="003F430F">
        <w:rPr>
          <w:rFonts w:ascii="Arial" w:hAnsi="Arial" w:cs="Arial"/>
        </w:rPr>
        <w:t>55</w:t>
      </w:r>
      <w:r w:rsidRPr="52A7ED56">
        <w:rPr>
          <w:rFonts w:ascii="Arial" w:eastAsia="Arial" w:hAnsi="Arial" w:cs="Arial"/>
        </w:rPr>
        <w:t xml:space="preserve">;   </w:t>
      </w:r>
    </w:p>
    <w:p w14:paraId="35BC02E5" w14:textId="48C3F632" w:rsidR="00B833A8" w:rsidRPr="003A61AF" w:rsidRDefault="6497AA1F" w:rsidP="52A7ED56">
      <w:pPr>
        <w:pStyle w:val="ListParagraph"/>
        <w:jc w:val="both"/>
      </w:pPr>
      <w:r w:rsidRPr="52A7ED56">
        <w:rPr>
          <w:rFonts w:ascii="Arial" w:eastAsia="Arial" w:hAnsi="Arial" w:cs="Arial"/>
        </w:rPr>
        <w:t>Ukupno rješenje mora tvoriti jedinstvenu i skladnu vizualnu cjelinu.</w:t>
      </w:r>
    </w:p>
    <w:p w14:paraId="0A412464" w14:textId="6F1E480C" w:rsidR="00B833A8" w:rsidRPr="003A61AF" w:rsidRDefault="5EF7E801" w:rsidP="52A7ED56">
      <w:pPr>
        <w:pStyle w:val="ListParagraph"/>
        <w:numPr>
          <w:ilvl w:val="0"/>
          <w:numId w:val="32"/>
        </w:numPr>
        <w:jc w:val="both"/>
        <w:rPr>
          <w:rFonts w:ascii="Arial" w:eastAsia="Arial" w:hAnsi="Arial" w:cs="Arial"/>
        </w:rPr>
      </w:pPr>
      <w:r w:rsidRPr="52A7ED56">
        <w:rPr>
          <w:rFonts w:ascii="Arial" w:eastAsia="Arial" w:hAnsi="Arial" w:cs="Arial"/>
        </w:rPr>
        <w:t xml:space="preserve">Za područje </w:t>
      </w:r>
      <w:r w:rsidRPr="52A7ED56">
        <w:rPr>
          <w:rFonts w:ascii="Arial" w:eastAsia="Arial" w:hAnsi="Arial" w:cs="Arial"/>
          <w:b/>
          <w:bCs/>
        </w:rPr>
        <w:t xml:space="preserve">Mjesnog odbora Turnić </w:t>
      </w:r>
      <w:r w:rsidRPr="52A7ED56">
        <w:rPr>
          <w:rFonts w:ascii="Arial" w:eastAsia="Arial" w:hAnsi="Arial" w:cs="Arial"/>
        </w:rPr>
        <w:t xml:space="preserve">potrebno je ponuditi: </w:t>
      </w:r>
    </w:p>
    <w:p w14:paraId="7D3CBB7C" w14:textId="490793E2" w:rsidR="00B833A8" w:rsidRPr="003A61AF" w:rsidRDefault="5EF7E801" w:rsidP="52A7ED56">
      <w:pPr>
        <w:pStyle w:val="ListParagraph"/>
        <w:numPr>
          <w:ilvl w:val="0"/>
          <w:numId w:val="11"/>
        </w:numPr>
        <w:jc w:val="both"/>
        <w:rPr>
          <w:rFonts w:ascii="Arial" w:eastAsia="Arial" w:hAnsi="Arial" w:cs="Arial"/>
        </w:rPr>
      </w:pPr>
      <w:r w:rsidRPr="52A7ED56">
        <w:rPr>
          <w:rFonts w:ascii="Arial" w:eastAsia="Arial" w:hAnsi="Arial" w:cs="Arial"/>
        </w:rPr>
        <w:t>dekorativno osvjetljenje najmanje tri stabla ukupne duljine najmanje 100</w:t>
      </w:r>
      <w:r w:rsidR="00F83754">
        <w:rPr>
          <w:rFonts w:ascii="Arial" w:eastAsia="Arial" w:hAnsi="Arial" w:cs="Arial"/>
        </w:rPr>
        <w:t xml:space="preserve"> metara</w:t>
      </w:r>
      <w:r w:rsidR="44D0F3E8" w:rsidRPr="52A7ED56">
        <w:rPr>
          <w:rFonts w:ascii="Arial" w:eastAsia="Arial" w:hAnsi="Arial" w:cs="Arial"/>
        </w:rPr>
        <w:t xml:space="preserve"> LED rasvjete, zeleni ili crni kabel, bijele svijetlosti i minimalnog stupanja zaštite IP66</w:t>
      </w:r>
      <w:r w:rsidRPr="52A7ED56">
        <w:rPr>
          <w:rFonts w:ascii="Arial" w:eastAsia="Arial" w:hAnsi="Arial" w:cs="Arial"/>
        </w:rPr>
        <w:t xml:space="preserve">; </w:t>
      </w:r>
    </w:p>
    <w:p w14:paraId="38133EFE" w14:textId="79BA76A8" w:rsidR="00B833A8" w:rsidRPr="003A61AF" w:rsidRDefault="5EF7E801" w:rsidP="52A7ED56">
      <w:pPr>
        <w:pStyle w:val="ListParagraph"/>
        <w:numPr>
          <w:ilvl w:val="0"/>
          <w:numId w:val="11"/>
        </w:numPr>
        <w:jc w:val="both"/>
        <w:rPr>
          <w:rFonts w:ascii="Arial" w:eastAsia="Arial" w:hAnsi="Arial" w:cs="Arial"/>
        </w:rPr>
      </w:pPr>
      <w:r w:rsidRPr="52A7ED56">
        <w:rPr>
          <w:rFonts w:ascii="Arial" w:eastAsia="Arial" w:hAnsi="Arial" w:cs="Arial"/>
        </w:rPr>
        <w:t>dekorativno osvjetljenje hortikulturnih površina ili grmlja ukupne duljine najmanje 120</w:t>
      </w:r>
      <w:r w:rsidR="0059078E">
        <w:rPr>
          <w:rFonts w:ascii="Arial" w:eastAsia="Arial" w:hAnsi="Arial" w:cs="Arial"/>
        </w:rPr>
        <w:t xml:space="preserve"> </w:t>
      </w:r>
      <w:r w:rsidRPr="52A7ED56">
        <w:rPr>
          <w:rFonts w:ascii="Arial" w:eastAsia="Arial" w:hAnsi="Arial" w:cs="Arial"/>
        </w:rPr>
        <w:t>m</w:t>
      </w:r>
      <w:r w:rsidR="0059078E">
        <w:rPr>
          <w:rFonts w:ascii="Arial" w:eastAsia="Arial" w:hAnsi="Arial" w:cs="Arial"/>
        </w:rPr>
        <w:t>etara</w:t>
      </w:r>
      <w:r w:rsidR="0071CC62" w:rsidRPr="52A7ED56">
        <w:rPr>
          <w:rFonts w:ascii="Arial" w:eastAsia="Arial" w:hAnsi="Arial" w:cs="Arial"/>
        </w:rPr>
        <w:t xml:space="preserve"> LED rasvjete, zeleni ili crni kabel, bijele svijetlosti i minimalnog stupanja zaštite IP66;</w:t>
      </w:r>
      <w:r w:rsidRPr="52A7ED56">
        <w:rPr>
          <w:rFonts w:ascii="Arial" w:eastAsia="Arial" w:hAnsi="Arial" w:cs="Arial"/>
        </w:rPr>
        <w:t xml:space="preserve"> </w:t>
      </w:r>
    </w:p>
    <w:p w14:paraId="2EE7115A" w14:textId="3987BA8F" w:rsidR="00B833A8" w:rsidRPr="003A61AF" w:rsidRDefault="5EF7E801" w:rsidP="52A7ED56">
      <w:pPr>
        <w:pStyle w:val="ListParagraph"/>
        <w:numPr>
          <w:ilvl w:val="0"/>
          <w:numId w:val="11"/>
        </w:numPr>
        <w:jc w:val="both"/>
        <w:rPr>
          <w:rFonts w:ascii="Arial" w:eastAsia="Arial" w:hAnsi="Arial" w:cs="Arial"/>
        </w:rPr>
      </w:pPr>
      <w:r w:rsidRPr="52A7ED56">
        <w:rPr>
          <w:rFonts w:ascii="Arial" w:eastAsia="Arial" w:hAnsi="Arial" w:cs="Arial"/>
        </w:rPr>
        <w:t>dekorativno osvjetljenje ograde ukupne duljine najmanje 20 m</w:t>
      </w:r>
      <w:r w:rsidR="00233D35">
        <w:rPr>
          <w:rFonts w:ascii="Arial" w:eastAsia="Arial" w:hAnsi="Arial" w:cs="Arial"/>
        </w:rPr>
        <w:t>etara</w:t>
      </w:r>
      <w:r w:rsidRPr="52A7ED56">
        <w:rPr>
          <w:rFonts w:ascii="Arial" w:eastAsia="Arial" w:hAnsi="Arial" w:cs="Arial"/>
        </w:rPr>
        <w:t xml:space="preserve">. </w:t>
      </w:r>
    </w:p>
    <w:p w14:paraId="53278DDB" w14:textId="3951234A" w:rsidR="00B833A8" w:rsidRDefault="5EF7E801" w:rsidP="52A7ED56">
      <w:pPr>
        <w:pStyle w:val="ListParagraph"/>
        <w:jc w:val="both"/>
        <w:rPr>
          <w:rFonts w:ascii="Arial" w:eastAsia="Arial" w:hAnsi="Arial" w:cs="Arial"/>
        </w:rPr>
      </w:pPr>
      <w:r w:rsidRPr="52A7ED56">
        <w:rPr>
          <w:rFonts w:ascii="Arial" w:eastAsia="Arial" w:hAnsi="Arial" w:cs="Arial"/>
        </w:rPr>
        <w:t>Sve dekoracije moraju biti međusobno usklađene i primjereno raspoređene u prostoru.</w:t>
      </w:r>
    </w:p>
    <w:p w14:paraId="70719298" w14:textId="7B44B681" w:rsidR="00A452F9" w:rsidRPr="003A61AF" w:rsidRDefault="00A452F9" w:rsidP="00A452F9">
      <w:pPr>
        <w:pStyle w:val="ListParagraph"/>
        <w:jc w:val="both"/>
      </w:pPr>
      <w:r w:rsidRPr="52A7ED56">
        <w:rPr>
          <w:rFonts w:ascii="Arial" w:eastAsia="Arial" w:hAnsi="Arial" w:cs="Arial"/>
        </w:rPr>
        <w:t>Ukupno rješenje mora tvoriti jedinstvenu i skladnu vizualnu cjelinu.</w:t>
      </w:r>
    </w:p>
    <w:p w14:paraId="6D7FEA1F" w14:textId="68E9D902" w:rsidR="00B833A8" w:rsidRPr="003A61AF" w:rsidRDefault="77A3FDB6" w:rsidP="52A7ED56">
      <w:pPr>
        <w:pStyle w:val="ListParagraph"/>
        <w:numPr>
          <w:ilvl w:val="0"/>
          <w:numId w:val="32"/>
        </w:numPr>
        <w:jc w:val="both"/>
        <w:rPr>
          <w:rFonts w:ascii="Arial" w:eastAsia="Arial" w:hAnsi="Arial" w:cs="Arial"/>
        </w:rPr>
      </w:pPr>
      <w:r w:rsidRPr="52A7ED56">
        <w:rPr>
          <w:rFonts w:ascii="Arial" w:eastAsia="Arial" w:hAnsi="Arial" w:cs="Arial"/>
        </w:rPr>
        <w:lastRenderedPageBreak/>
        <w:t xml:space="preserve">Za područje </w:t>
      </w:r>
      <w:r w:rsidRPr="52A7ED56">
        <w:rPr>
          <w:rFonts w:ascii="Arial" w:eastAsia="Arial" w:hAnsi="Arial" w:cs="Arial"/>
          <w:b/>
          <w:bCs/>
        </w:rPr>
        <w:t xml:space="preserve">Mjesnog odbora </w:t>
      </w:r>
      <w:proofErr w:type="spellStart"/>
      <w:r w:rsidRPr="52A7ED56">
        <w:rPr>
          <w:rFonts w:ascii="Arial" w:eastAsia="Arial" w:hAnsi="Arial" w:cs="Arial"/>
          <w:b/>
          <w:bCs/>
        </w:rPr>
        <w:t>Škurinjska</w:t>
      </w:r>
      <w:proofErr w:type="spellEnd"/>
      <w:r w:rsidRPr="52A7ED56">
        <w:rPr>
          <w:rFonts w:ascii="Arial" w:eastAsia="Arial" w:hAnsi="Arial" w:cs="Arial"/>
          <w:b/>
          <w:bCs/>
        </w:rPr>
        <w:t xml:space="preserve"> Draga </w:t>
      </w:r>
      <w:r w:rsidRPr="52A7ED56">
        <w:rPr>
          <w:rFonts w:ascii="Arial" w:eastAsia="Arial" w:hAnsi="Arial" w:cs="Arial"/>
        </w:rPr>
        <w:t>potrebno je ponuditi dekorativno osvjetljenje najmanje devet stabala ukupne duljine najmanje 350 m</w:t>
      </w:r>
      <w:r w:rsidR="00233D35">
        <w:rPr>
          <w:rFonts w:ascii="Arial" w:eastAsia="Arial" w:hAnsi="Arial" w:cs="Arial"/>
        </w:rPr>
        <w:t>etara</w:t>
      </w:r>
      <w:r w:rsidRPr="52A7ED56">
        <w:rPr>
          <w:rFonts w:ascii="Arial" w:eastAsia="Arial" w:hAnsi="Arial" w:cs="Arial"/>
        </w:rPr>
        <w:t xml:space="preserve"> LED rasvjete</w:t>
      </w:r>
      <w:r w:rsidR="6CEB4415" w:rsidRPr="52A7ED56">
        <w:rPr>
          <w:rFonts w:ascii="Arial" w:eastAsia="Arial" w:hAnsi="Arial" w:cs="Arial"/>
        </w:rPr>
        <w:t>, zeleni ili crni kabel, bijele svijetlosti i minimalnog stupanja zaštite IP66;</w:t>
      </w:r>
    </w:p>
    <w:p w14:paraId="35E7C28E" w14:textId="786EDF2F" w:rsidR="00B833A8" w:rsidRPr="003A61AF" w:rsidRDefault="6CEB4415" w:rsidP="52A7ED56">
      <w:pPr>
        <w:pStyle w:val="ListParagraph"/>
        <w:numPr>
          <w:ilvl w:val="0"/>
          <w:numId w:val="32"/>
        </w:numPr>
        <w:jc w:val="both"/>
        <w:rPr>
          <w:rFonts w:ascii="Arial" w:eastAsia="Arial" w:hAnsi="Arial" w:cs="Arial"/>
        </w:rPr>
      </w:pPr>
      <w:r w:rsidRPr="52A7ED56">
        <w:rPr>
          <w:rFonts w:ascii="Arial" w:eastAsia="Arial" w:hAnsi="Arial" w:cs="Arial"/>
        </w:rPr>
        <w:t xml:space="preserve">Za područje </w:t>
      </w:r>
      <w:r w:rsidRPr="52A7ED56">
        <w:rPr>
          <w:rFonts w:ascii="Arial" w:eastAsia="Arial" w:hAnsi="Arial" w:cs="Arial"/>
          <w:b/>
          <w:bCs/>
        </w:rPr>
        <w:t>Mjesnog odbora Mlaka</w:t>
      </w:r>
      <w:r w:rsidRPr="52A7ED56">
        <w:rPr>
          <w:rFonts w:ascii="Arial" w:eastAsia="Arial" w:hAnsi="Arial" w:cs="Arial"/>
        </w:rPr>
        <w:t xml:space="preserve"> potrebno je ponuditi dekorativno osvjetljenje najmanje deset stabala ukupne duljine najmanje 600 m</w:t>
      </w:r>
      <w:r w:rsidR="00233D35">
        <w:rPr>
          <w:rFonts w:ascii="Arial" w:eastAsia="Arial" w:hAnsi="Arial" w:cs="Arial"/>
        </w:rPr>
        <w:t>etara</w:t>
      </w:r>
      <w:r w:rsidRPr="52A7ED56">
        <w:rPr>
          <w:rFonts w:ascii="Arial" w:eastAsia="Arial" w:hAnsi="Arial" w:cs="Arial"/>
        </w:rPr>
        <w:t xml:space="preserve"> LED rasvjete, zeleni ili crni kabel, bijele svijetlosti i minimalnog stupanja zaštite IP66;</w:t>
      </w:r>
    </w:p>
    <w:p w14:paraId="41951692" w14:textId="4FB5A820" w:rsidR="00B833A8" w:rsidRPr="003A61AF" w:rsidRDefault="6CEB4415" w:rsidP="52A7ED56">
      <w:pPr>
        <w:spacing w:after="0"/>
        <w:jc w:val="both"/>
        <w:rPr>
          <w:rFonts w:ascii="Arial" w:eastAsia="Arial" w:hAnsi="Arial" w:cs="Arial"/>
          <w:b/>
          <w:bCs/>
        </w:rPr>
      </w:pPr>
      <w:r w:rsidRPr="52A7ED56">
        <w:rPr>
          <w:rFonts w:ascii="Arial" w:eastAsia="Arial" w:hAnsi="Arial" w:cs="Arial"/>
          <w:b/>
          <w:bCs/>
        </w:rPr>
        <w:t>1</w:t>
      </w:r>
      <w:r w:rsidR="00211C54">
        <w:rPr>
          <w:rFonts w:ascii="Arial" w:eastAsia="Arial" w:hAnsi="Arial" w:cs="Arial"/>
          <w:b/>
          <w:bCs/>
        </w:rPr>
        <w:t>7</w:t>
      </w:r>
      <w:r w:rsidRPr="52A7ED56">
        <w:rPr>
          <w:rFonts w:ascii="Arial" w:eastAsia="Arial" w:hAnsi="Arial" w:cs="Arial"/>
          <w:b/>
          <w:bCs/>
        </w:rPr>
        <w:t xml:space="preserve">. Potencijalne nove adventske lokacije </w:t>
      </w:r>
    </w:p>
    <w:p w14:paraId="5CF231BC" w14:textId="357532B9" w:rsidR="00B833A8" w:rsidRPr="003A61AF" w:rsidRDefault="4568D2E1" w:rsidP="52A7ED56">
      <w:pPr>
        <w:spacing w:after="0"/>
        <w:jc w:val="both"/>
        <w:rPr>
          <w:rFonts w:ascii="Arial" w:eastAsia="Arial" w:hAnsi="Arial" w:cs="Arial"/>
        </w:rPr>
      </w:pPr>
      <w:r w:rsidRPr="52A7ED56">
        <w:rPr>
          <w:rFonts w:ascii="Arial" w:eastAsia="Arial" w:hAnsi="Arial" w:cs="Arial"/>
        </w:rPr>
        <w:t xml:space="preserve">Ponuditelj je obvezan u sklopu svoje ponude </w:t>
      </w:r>
      <w:r w:rsidR="1E92CBB2" w:rsidRPr="52A7ED56">
        <w:rPr>
          <w:rFonts w:ascii="Arial" w:eastAsia="Arial" w:hAnsi="Arial" w:cs="Arial"/>
        </w:rPr>
        <w:t>dostaviti</w:t>
      </w:r>
      <w:r w:rsidRPr="52A7ED56">
        <w:rPr>
          <w:rFonts w:ascii="Arial" w:eastAsia="Arial" w:hAnsi="Arial" w:cs="Arial"/>
        </w:rPr>
        <w:t xml:space="preserve"> i rješenje za opremanje dodatnih adventskih lokacija koje mogu biti aktivirane tijekom trajanja ugovora. Točne mikrolokacije utvrdit će se po završetku "Javnog natječaja za davanje na korištenje površina javne namjene za postavljanje privremenih objekata za organiziranje manifestacija u povodu božićnih blagdana u sklopu kojih se organizira prigodna prodaja i pružanje ugostiteljskih usluga u 2026. godini"</w:t>
      </w:r>
      <w:r w:rsidR="00697BB9">
        <w:rPr>
          <w:rFonts w:ascii="Arial" w:eastAsia="Arial" w:hAnsi="Arial" w:cs="Arial"/>
        </w:rPr>
        <w:t xml:space="preserve"> (</w:t>
      </w:r>
      <w:proofErr w:type="spellStart"/>
      <w:r w:rsidR="00F838D8">
        <w:rPr>
          <w:rFonts w:ascii="Arial" w:eastAsia="Arial" w:hAnsi="Arial" w:cs="Arial"/>
        </w:rPr>
        <w:t>Tarsatički</w:t>
      </w:r>
      <w:proofErr w:type="spellEnd"/>
      <w:r w:rsidR="00F838D8">
        <w:rPr>
          <w:rFonts w:ascii="Arial" w:eastAsia="Arial" w:hAnsi="Arial" w:cs="Arial"/>
        </w:rPr>
        <w:t xml:space="preserve"> </w:t>
      </w:r>
      <w:proofErr w:type="spellStart"/>
      <w:r w:rsidR="00F838D8">
        <w:rPr>
          <w:rFonts w:ascii="Arial" w:eastAsia="Arial" w:hAnsi="Arial" w:cs="Arial"/>
        </w:rPr>
        <w:t>principij</w:t>
      </w:r>
      <w:proofErr w:type="spellEnd"/>
      <w:r w:rsidR="00F838D8">
        <w:rPr>
          <w:rFonts w:ascii="Arial" w:eastAsia="Arial" w:hAnsi="Arial" w:cs="Arial"/>
        </w:rPr>
        <w:t xml:space="preserve">, </w:t>
      </w:r>
      <w:proofErr w:type="spellStart"/>
      <w:r w:rsidR="00F838D8">
        <w:rPr>
          <w:rFonts w:ascii="Arial" w:eastAsia="Arial" w:hAnsi="Arial" w:cs="Arial"/>
        </w:rPr>
        <w:t>Verdijeva</w:t>
      </w:r>
      <w:proofErr w:type="spellEnd"/>
      <w:r w:rsidR="00F838D8">
        <w:rPr>
          <w:rFonts w:ascii="Arial" w:eastAsia="Arial" w:hAnsi="Arial" w:cs="Arial"/>
        </w:rPr>
        <w:t xml:space="preserve"> ulica, Titov trg)</w:t>
      </w:r>
      <w:r w:rsidR="0063251F">
        <w:rPr>
          <w:rFonts w:ascii="Arial" w:eastAsia="Arial" w:hAnsi="Arial" w:cs="Arial"/>
        </w:rPr>
        <w:t>.</w:t>
      </w:r>
    </w:p>
    <w:p w14:paraId="38F146B2" w14:textId="4769AE9C" w:rsidR="00B833A8" w:rsidRPr="003A61AF" w:rsidRDefault="4568D2E1" w:rsidP="52A7ED56">
      <w:pPr>
        <w:spacing w:after="0"/>
        <w:jc w:val="both"/>
        <w:rPr>
          <w:rFonts w:ascii="Arial" w:eastAsia="Arial" w:hAnsi="Arial" w:cs="Arial"/>
        </w:rPr>
      </w:pPr>
      <w:r w:rsidRPr="52A7ED56">
        <w:rPr>
          <w:rFonts w:ascii="Arial" w:eastAsia="Arial" w:hAnsi="Arial" w:cs="Arial"/>
        </w:rPr>
        <w:t xml:space="preserve">Za </w:t>
      </w:r>
      <w:r w:rsidR="0C26E7BA" w:rsidRPr="52A7ED56">
        <w:rPr>
          <w:rFonts w:ascii="Arial" w:eastAsia="Arial" w:hAnsi="Arial" w:cs="Arial"/>
        </w:rPr>
        <w:t>navedene</w:t>
      </w:r>
      <w:r w:rsidRPr="52A7ED56">
        <w:rPr>
          <w:rFonts w:ascii="Arial" w:eastAsia="Arial" w:hAnsi="Arial" w:cs="Arial"/>
        </w:rPr>
        <w:t xml:space="preserve"> lokaci</w:t>
      </w:r>
      <w:r w:rsidR="32277579" w:rsidRPr="52A7ED56">
        <w:rPr>
          <w:rFonts w:ascii="Arial" w:eastAsia="Arial" w:hAnsi="Arial" w:cs="Arial"/>
        </w:rPr>
        <w:t>je</w:t>
      </w:r>
      <w:r w:rsidRPr="52A7ED56">
        <w:rPr>
          <w:rFonts w:ascii="Arial" w:eastAsia="Arial" w:hAnsi="Arial" w:cs="Arial"/>
        </w:rPr>
        <w:t xml:space="preserve"> </w:t>
      </w:r>
      <w:r w:rsidR="00300603">
        <w:rPr>
          <w:rFonts w:ascii="Arial" w:eastAsia="Arial" w:hAnsi="Arial" w:cs="Arial"/>
        </w:rPr>
        <w:t>P</w:t>
      </w:r>
      <w:r w:rsidRPr="52A7ED56">
        <w:rPr>
          <w:rFonts w:ascii="Arial" w:eastAsia="Arial" w:hAnsi="Arial" w:cs="Arial"/>
        </w:rPr>
        <w:t>onuditelj mora osigurati najmanje:</w:t>
      </w:r>
    </w:p>
    <w:p w14:paraId="0BAD50BB" w14:textId="335306C1" w:rsidR="00B833A8" w:rsidRPr="003A61AF" w:rsidRDefault="63E23BEF" w:rsidP="52A7ED56">
      <w:pPr>
        <w:pStyle w:val="ListParagraph"/>
        <w:numPr>
          <w:ilvl w:val="0"/>
          <w:numId w:val="13"/>
        </w:numPr>
        <w:spacing w:after="0"/>
        <w:jc w:val="both"/>
        <w:rPr>
          <w:rFonts w:ascii="Arial" w:eastAsia="Arial" w:hAnsi="Arial" w:cs="Arial"/>
        </w:rPr>
      </w:pPr>
      <w:r w:rsidRPr="52A7ED56">
        <w:rPr>
          <w:rFonts w:ascii="Arial" w:eastAsia="Arial" w:hAnsi="Arial" w:cs="Arial"/>
        </w:rPr>
        <w:t>najmanje jedan samostojeći 3D svjetlosni element visine najmanje 3 metra</w:t>
      </w:r>
      <w:r w:rsidR="00233D35" w:rsidRPr="00233D35">
        <w:rPr>
          <w:rFonts w:ascii="Arial" w:hAnsi="Arial" w:cs="Arial"/>
        </w:rPr>
        <w:t xml:space="preserve"> </w:t>
      </w:r>
      <w:r w:rsidR="00233D35" w:rsidRPr="52A7ED56">
        <w:rPr>
          <w:rFonts w:ascii="Arial" w:hAnsi="Arial" w:cs="Arial"/>
        </w:rPr>
        <w:t>sa stupnjem zaštite najmanje IP</w:t>
      </w:r>
      <w:r w:rsidR="00233D35">
        <w:rPr>
          <w:rFonts w:ascii="Arial" w:hAnsi="Arial" w:cs="Arial"/>
        </w:rPr>
        <w:t>55</w:t>
      </w:r>
      <w:r w:rsidRPr="52A7ED56">
        <w:rPr>
          <w:rFonts w:ascii="Arial" w:eastAsia="Arial" w:hAnsi="Arial" w:cs="Arial"/>
        </w:rPr>
        <w:t xml:space="preserve">,    </w:t>
      </w:r>
    </w:p>
    <w:p w14:paraId="4ED2F90B" w14:textId="5F20158A" w:rsidR="00B833A8" w:rsidRPr="003A61AF" w:rsidRDefault="4568D2E1" w:rsidP="52A7ED56">
      <w:pPr>
        <w:pStyle w:val="ListParagraph"/>
        <w:numPr>
          <w:ilvl w:val="0"/>
          <w:numId w:val="13"/>
        </w:numPr>
        <w:spacing w:after="0"/>
        <w:jc w:val="both"/>
        <w:rPr>
          <w:rFonts w:ascii="Arial" w:eastAsia="Arial" w:hAnsi="Arial" w:cs="Arial"/>
        </w:rPr>
      </w:pPr>
      <w:r w:rsidRPr="52A7ED56">
        <w:rPr>
          <w:rFonts w:ascii="Arial" w:eastAsia="Arial" w:hAnsi="Arial" w:cs="Arial"/>
        </w:rPr>
        <w:t>najmanje 300</w:t>
      </w:r>
      <w:r w:rsidR="00233D35">
        <w:rPr>
          <w:rFonts w:ascii="Arial" w:eastAsia="Arial" w:hAnsi="Arial" w:cs="Arial"/>
        </w:rPr>
        <w:t xml:space="preserve"> </w:t>
      </w:r>
      <w:r w:rsidRPr="52A7ED56">
        <w:rPr>
          <w:rFonts w:ascii="Arial" w:eastAsia="Arial" w:hAnsi="Arial" w:cs="Arial"/>
        </w:rPr>
        <w:t>m</w:t>
      </w:r>
      <w:r w:rsidR="00233D35">
        <w:rPr>
          <w:rFonts w:ascii="Arial" w:eastAsia="Arial" w:hAnsi="Arial" w:cs="Arial"/>
        </w:rPr>
        <w:t>etara</w:t>
      </w:r>
      <w:r w:rsidRPr="52A7ED56">
        <w:rPr>
          <w:rFonts w:ascii="Arial" w:eastAsia="Arial" w:hAnsi="Arial" w:cs="Arial"/>
        </w:rPr>
        <w:t xml:space="preserve"> LED stalaktita ili drugih visećih dekorativnih svjetlosnih elemenata,</w:t>
      </w:r>
      <w:r w:rsidR="24F475C5" w:rsidRPr="52A7ED56">
        <w:rPr>
          <w:rFonts w:ascii="Arial" w:eastAsia="Arial" w:hAnsi="Arial" w:cs="Arial"/>
        </w:rPr>
        <w:t xml:space="preserve"> bijele svijetlosti</w:t>
      </w:r>
      <w:r w:rsidR="00233D35">
        <w:rPr>
          <w:rFonts w:ascii="Arial" w:eastAsia="Arial" w:hAnsi="Arial" w:cs="Arial"/>
        </w:rPr>
        <w:t xml:space="preserve"> </w:t>
      </w:r>
      <w:r w:rsidR="00233D35" w:rsidRPr="52A7ED56">
        <w:rPr>
          <w:rFonts w:ascii="Arial" w:hAnsi="Arial" w:cs="Arial"/>
        </w:rPr>
        <w:t>sa stupnjem zaštite najmanje IP</w:t>
      </w:r>
      <w:r w:rsidR="00233D35">
        <w:rPr>
          <w:rFonts w:ascii="Arial" w:hAnsi="Arial" w:cs="Arial"/>
        </w:rPr>
        <w:t>66</w:t>
      </w:r>
      <w:r w:rsidR="24F475C5" w:rsidRPr="52A7ED56">
        <w:rPr>
          <w:rFonts w:ascii="Arial" w:eastAsia="Arial" w:hAnsi="Arial" w:cs="Arial"/>
        </w:rPr>
        <w:t>,</w:t>
      </w:r>
    </w:p>
    <w:p w14:paraId="1CA2F0EC" w14:textId="12A31763" w:rsidR="00B833A8" w:rsidRPr="003A61AF" w:rsidRDefault="4568D2E1" w:rsidP="52A7ED56">
      <w:pPr>
        <w:pStyle w:val="ListParagraph"/>
        <w:numPr>
          <w:ilvl w:val="0"/>
          <w:numId w:val="13"/>
        </w:numPr>
        <w:spacing w:after="0"/>
        <w:jc w:val="both"/>
        <w:rPr>
          <w:rFonts w:ascii="Arial" w:hAnsi="Arial" w:cs="Arial"/>
        </w:rPr>
      </w:pPr>
      <w:r w:rsidRPr="52A7ED56">
        <w:rPr>
          <w:rFonts w:ascii="Arial" w:eastAsia="Arial" w:hAnsi="Arial" w:cs="Arial"/>
        </w:rPr>
        <w:t>najmanje 1.000 m</w:t>
      </w:r>
      <w:r w:rsidR="00233D35">
        <w:rPr>
          <w:rFonts w:ascii="Arial" w:eastAsia="Arial" w:hAnsi="Arial" w:cs="Arial"/>
        </w:rPr>
        <w:t>etara</w:t>
      </w:r>
      <w:r w:rsidRPr="52A7ED56">
        <w:rPr>
          <w:rFonts w:ascii="Arial" w:eastAsia="Arial" w:hAnsi="Arial" w:cs="Arial"/>
        </w:rPr>
        <w:t xml:space="preserve"> linijske LED rasvjete</w:t>
      </w:r>
      <w:r w:rsidR="6A026FD0" w:rsidRPr="52A7ED56">
        <w:rPr>
          <w:rFonts w:ascii="Arial" w:eastAsia="Arial" w:hAnsi="Arial" w:cs="Arial"/>
        </w:rPr>
        <w:t xml:space="preserve"> (min. </w:t>
      </w:r>
      <w:r w:rsidR="6A026FD0" w:rsidRPr="52A7ED56">
        <w:rPr>
          <w:rFonts w:ascii="Arial" w:hAnsi="Arial" w:cs="Arial"/>
        </w:rPr>
        <w:t>150 LED dioda) toplo bijele boje sa stupnjem zaštite najmanje IP66</w:t>
      </w:r>
      <w:r w:rsidR="00233D35">
        <w:rPr>
          <w:rFonts w:ascii="Arial" w:hAnsi="Arial" w:cs="Arial"/>
        </w:rPr>
        <w:t>,</w:t>
      </w:r>
    </w:p>
    <w:p w14:paraId="44E68F3E" w14:textId="29AB09BF" w:rsidR="00B833A8" w:rsidRPr="003A61AF" w:rsidRDefault="4568D2E1" w:rsidP="52A7ED56">
      <w:pPr>
        <w:pStyle w:val="ListParagraph"/>
        <w:numPr>
          <w:ilvl w:val="0"/>
          <w:numId w:val="13"/>
        </w:numPr>
        <w:spacing w:after="0"/>
        <w:jc w:val="both"/>
        <w:rPr>
          <w:rFonts w:ascii="Arial" w:eastAsia="Arial" w:hAnsi="Arial" w:cs="Arial"/>
        </w:rPr>
      </w:pPr>
      <w:r w:rsidRPr="52A7ED56">
        <w:rPr>
          <w:rFonts w:ascii="Arial" w:eastAsia="Arial" w:hAnsi="Arial" w:cs="Arial"/>
        </w:rPr>
        <w:t>odgovarajući broj scenografskih i dekorativnih elemenata potreban za formiranje cjelovite adventske ambijentalne cjeline</w:t>
      </w:r>
      <w:r w:rsidR="0031B124" w:rsidRPr="52A7ED56">
        <w:rPr>
          <w:rFonts w:ascii="Arial" w:eastAsia="Arial" w:hAnsi="Arial" w:cs="Arial"/>
        </w:rPr>
        <w:t>, a minimalno 50 komada.</w:t>
      </w:r>
    </w:p>
    <w:p w14:paraId="5A99E8CE" w14:textId="6D5BAF01" w:rsidR="00B833A8" w:rsidRPr="003A61AF" w:rsidRDefault="4568D2E1" w:rsidP="52A7ED56">
      <w:pPr>
        <w:spacing w:after="0"/>
        <w:jc w:val="both"/>
      </w:pPr>
      <w:r w:rsidRPr="52A7ED56">
        <w:rPr>
          <w:rFonts w:ascii="Arial" w:eastAsia="Arial" w:hAnsi="Arial" w:cs="Arial"/>
        </w:rPr>
        <w:t xml:space="preserve">Svi predloženi elementi moraju biti usklađeni s vizualnim identitetom </w:t>
      </w:r>
      <w:r w:rsidR="4FB45E45" w:rsidRPr="52A7ED56">
        <w:rPr>
          <w:rFonts w:ascii="Arial" w:eastAsia="Arial" w:hAnsi="Arial" w:cs="Arial"/>
        </w:rPr>
        <w:t>Rijeka Adventa</w:t>
      </w:r>
      <w:r w:rsidRPr="52A7ED56">
        <w:rPr>
          <w:rFonts w:ascii="Arial" w:eastAsia="Arial" w:hAnsi="Arial" w:cs="Arial"/>
        </w:rPr>
        <w:t xml:space="preserve">, prilagođeni karakteru lokacije te tehnički i sigurnosno primjereni za postavljanje na javnim površinama. </w:t>
      </w:r>
    </w:p>
    <w:p w14:paraId="52337AFB" w14:textId="3492A234" w:rsidR="00B833A8" w:rsidRPr="003A61AF" w:rsidRDefault="00B833A8" w:rsidP="52A7ED56">
      <w:pPr>
        <w:spacing w:after="0"/>
        <w:jc w:val="both"/>
        <w:rPr>
          <w:rFonts w:ascii="Arial" w:eastAsia="Arial" w:hAnsi="Arial" w:cs="Arial"/>
        </w:rPr>
      </w:pPr>
    </w:p>
    <w:p w14:paraId="56E60C8E" w14:textId="144F8076" w:rsidR="00B833A8" w:rsidRPr="003A61AF" w:rsidRDefault="00047CE2" w:rsidP="52A7ED56">
      <w:pPr>
        <w:spacing w:after="0"/>
        <w:jc w:val="both"/>
        <w:rPr>
          <w:rFonts w:ascii="Arial" w:eastAsia="Arial" w:hAnsi="Arial" w:cs="Arial"/>
          <w:b/>
          <w:bCs/>
        </w:rPr>
      </w:pPr>
      <w:r>
        <w:rPr>
          <w:rFonts w:ascii="Arial" w:eastAsia="Arial" w:hAnsi="Arial" w:cs="Arial"/>
          <w:b/>
          <w:bCs/>
        </w:rPr>
        <w:t>Dodatne napomene</w:t>
      </w:r>
    </w:p>
    <w:p w14:paraId="3C42F394" w14:textId="49A3E629" w:rsidR="00B833A8" w:rsidRPr="003A61AF" w:rsidRDefault="5C71BD04" w:rsidP="52A7ED56">
      <w:pPr>
        <w:spacing w:after="0"/>
        <w:jc w:val="both"/>
      </w:pPr>
      <w:r w:rsidRPr="52A7ED56">
        <w:rPr>
          <w:rFonts w:ascii="Arial" w:eastAsia="Arial" w:hAnsi="Arial" w:cs="Arial"/>
        </w:rPr>
        <w:t xml:space="preserve">U ponudi je potrebno obuhvatiti najam svih ponuđenih elemenata za ugovoreno razdoblje, uključujući prijevoz i dopremu opreme do skladišta Naručitelja, utovar, istovar i druge manipulativne troškove potrebne za isporuku, u skladu s uvjetima javnog poziva. </w:t>
      </w:r>
    </w:p>
    <w:p w14:paraId="62E1633C" w14:textId="6D79DEE7" w:rsidR="00C520EF" w:rsidRPr="00C520EF" w:rsidRDefault="5C71BD04" w:rsidP="52A7ED56">
      <w:pPr>
        <w:spacing w:after="0"/>
        <w:jc w:val="both"/>
        <w:rPr>
          <w:rFonts w:ascii="Arial" w:eastAsia="Arial" w:hAnsi="Arial" w:cs="Arial"/>
        </w:rPr>
      </w:pPr>
      <w:r w:rsidRPr="52A7ED56">
        <w:rPr>
          <w:rFonts w:ascii="Arial" w:eastAsia="Arial" w:hAnsi="Arial" w:cs="Arial"/>
        </w:rPr>
        <w:t xml:space="preserve">U cijenu je potrebno uključiti i troškove zamjene opreme koja je neispravna, oštećena ili ne odgovara prihvaćenoj ponudi, kada je zamjena obveza </w:t>
      </w:r>
      <w:r w:rsidR="00157D36">
        <w:rPr>
          <w:rFonts w:ascii="Arial" w:eastAsia="Arial" w:hAnsi="Arial" w:cs="Arial"/>
        </w:rPr>
        <w:t>P</w:t>
      </w:r>
      <w:r w:rsidRPr="52A7ED56">
        <w:rPr>
          <w:rFonts w:ascii="Arial" w:eastAsia="Arial" w:hAnsi="Arial" w:cs="Arial"/>
        </w:rPr>
        <w:t xml:space="preserve">onuditelja prema uvjetima </w:t>
      </w:r>
      <w:r w:rsidR="00157D36">
        <w:rPr>
          <w:rFonts w:ascii="Arial" w:eastAsia="Arial" w:hAnsi="Arial" w:cs="Arial"/>
        </w:rPr>
        <w:t xml:space="preserve">Javnog </w:t>
      </w:r>
      <w:r w:rsidRPr="52A7ED56">
        <w:rPr>
          <w:rFonts w:ascii="Arial" w:eastAsia="Arial" w:hAnsi="Arial" w:cs="Arial"/>
        </w:rPr>
        <w:t xml:space="preserve">poziva i ugovora. </w:t>
      </w:r>
    </w:p>
    <w:p w14:paraId="10606E7C" w14:textId="3F52D425" w:rsidR="00B833A8" w:rsidRPr="003A61AF" w:rsidRDefault="45058339" w:rsidP="52A7ED56">
      <w:pPr>
        <w:spacing w:after="0"/>
        <w:jc w:val="both"/>
      </w:pPr>
      <w:r w:rsidRPr="52A7ED56">
        <w:rPr>
          <w:rFonts w:ascii="Arial" w:eastAsia="Arial" w:hAnsi="Arial" w:cs="Arial"/>
        </w:rPr>
        <w:t xml:space="preserve">Svi minimalni zahtjevi utvrđeni ovim projektnim zadatkom obvezni su za </w:t>
      </w:r>
      <w:r w:rsidR="00157D36">
        <w:rPr>
          <w:rFonts w:ascii="Arial" w:eastAsia="Arial" w:hAnsi="Arial" w:cs="Arial"/>
        </w:rPr>
        <w:t>P</w:t>
      </w:r>
      <w:r w:rsidRPr="52A7ED56">
        <w:rPr>
          <w:rFonts w:ascii="Arial" w:eastAsia="Arial" w:hAnsi="Arial" w:cs="Arial"/>
        </w:rPr>
        <w:t>onuditelje. Ponuditelji mogu ponuditi rješenja koja premašuju zadane minimalne količine, duljine, dimenzije i tehničke zahtjeve te koja svojim dizajnom, kvalitetom i vizualnim učinkom dodatno unapređuju blagdansko uređenje grada, pri čemu nije dopušteno umanjivanje propisanih minimalnih zahtjeva.</w:t>
      </w:r>
    </w:p>
    <w:p w14:paraId="04099C42" w14:textId="746F079C" w:rsidR="00B833A8" w:rsidRPr="003A61AF" w:rsidRDefault="45058339" w:rsidP="52A7ED56">
      <w:pPr>
        <w:spacing w:after="0"/>
        <w:jc w:val="both"/>
      </w:pPr>
      <w:r w:rsidRPr="52A7ED56">
        <w:rPr>
          <w:rFonts w:ascii="Arial" w:eastAsia="Arial" w:hAnsi="Arial" w:cs="Arial"/>
        </w:rPr>
        <w:t>Za svaku mikrolokaciju potrebno je jasno prikazati ponuđeno rješenje, uključujući vrstu i broj elemenata, njihove dimenzije, ukupne duljine rasvjete te osnovne tehničke karakteristike, uz odgovarajući vizualni prikaz iz kojeg je razvidno na koji način ponuđeno rješenje ispunjava zahtjeve ovog projektnog zadatka.</w:t>
      </w:r>
    </w:p>
    <w:p w14:paraId="0755A0EE" w14:textId="68EDE171" w:rsidR="00B833A8" w:rsidRPr="003A61AF" w:rsidRDefault="45058339" w:rsidP="52A7ED56">
      <w:pPr>
        <w:spacing w:after="0"/>
        <w:jc w:val="both"/>
      </w:pPr>
      <w:r w:rsidRPr="52A7ED56">
        <w:rPr>
          <w:rFonts w:ascii="Arial" w:eastAsia="Arial" w:hAnsi="Arial" w:cs="Arial"/>
        </w:rPr>
        <w:t>Ponuditelj treba predložiti rješenja koja su prilagođena karakteru i prostornim obilježjima pojedinih mikrolokacija, a istodobno čine prepoznatljivu, skladnu i vizualno povezanu cjelinu blagdanskog uređenja Rijeke. Pritom je potrebno voditi računa o usklađenosti s postojećom blagdanskom rasvjetom, arhitekturom, zelenim površinama i drugim obilježjima prostora.</w:t>
      </w:r>
    </w:p>
    <w:p w14:paraId="093686A8" w14:textId="0B94F1AE" w:rsidR="00B833A8" w:rsidRPr="003A61AF" w:rsidRDefault="45058339" w:rsidP="52A7ED56">
      <w:pPr>
        <w:spacing w:after="0"/>
        <w:jc w:val="both"/>
      </w:pPr>
      <w:r w:rsidRPr="52A7ED56">
        <w:rPr>
          <w:rFonts w:ascii="Arial" w:eastAsia="Arial" w:hAnsi="Arial" w:cs="Arial"/>
        </w:rPr>
        <w:t>U ocjeni idejnog koncepta osobito će se razmatrati:</w:t>
      </w:r>
    </w:p>
    <w:p w14:paraId="16F55468" w14:textId="3FA31913" w:rsidR="00B833A8" w:rsidRPr="003A61AF" w:rsidRDefault="00385847" w:rsidP="52A7ED56">
      <w:pPr>
        <w:pStyle w:val="ListParagraph"/>
        <w:numPr>
          <w:ilvl w:val="0"/>
          <w:numId w:val="6"/>
        </w:numPr>
        <w:spacing w:after="0"/>
        <w:jc w:val="both"/>
        <w:rPr>
          <w:rFonts w:ascii="Arial" w:eastAsia="Arial" w:hAnsi="Arial" w:cs="Arial"/>
        </w:rPr>
      </w:pPr>
      <w:r w:rsidRPr="00385847">
        <w:rPr>
          <w:rFonts w:ascii="Arial" w:eastAsia="Arial" w:hAnsi="Arial" w:cs="Arial"/>
        </w:rPr>
        <w:t xml:space="preserve">Cjelovitost i koherentnost koncepta </w:t>
      </w:r>
      <w:r w:rsidR="008A43C4">
        <w:rPr>
          <w:rFonts w:ascii="Arial" w:eastAsia="Arial" w:hAnsi="Arial" w:cs="Arial"/>
        </w:rPr>
        <w:t>(</w:t>
      </w:r>
      <w:r w:rsidR="45058339" w:rsidRPr="52A7ED56">
        <w:rPr>
          <w:rFonts w:ascii="Arial" w:eastAsia="Arial" w:hAnsi="Arial" w:cs="Arial"/>
        </w:rPr>
        <w:t>estetska kvaliteta, kreativnost i originalnost predloženih rješenja</w:t>
      </w:r>
      <w:r w:rsidR="008A43C4">
        <w:rPr>
          <w:rFonts w:ascii="Arial" w:eastAsia="Arial" w:hAnsi="Arial" w:cs="Arial"/>
        </w:rPr>
        <w:t>)</w:t>
      </w:r>
      <w:r w:rsidR="45058339" w:rsidRPr="52A7ED56">
        <w:rPr>
          <w:rFonts w:ascii="Arial" w:eastAsia="Arial" w:hAnsi="Arial" w:cs="Arial"/>
        </w:rPr>
        <w:t>;</w:t>
      </w:r>
    </w:p>
    <w:p w14:paraId="36EEE68E" w14:textId="6FB1F8FC" w:rsidR="00B833A8" w:rsidRPr="003A61AF" w:rsidRDefault="002D568C" w:rsidP="52A7ED56">
      <w:pPr>
        <w:pStyle w:val="ListParagraph"/>
        <w:numPr>
          <w:ilvl w:val="0"/>
          <w:numId w:val="6"/>
        </w:numPr>
        <w:spacing w:after="0"/>
        <w:jc w:val="both"/>
        <w:rPr>
          <w:rFonts w:ascii="Arial" w:eastAsia="Arial" w:hAnsi="Arial" w:cs="Arial"/>
        </w:rPr>
      </w:pPr>
      <w:r w:rsidRPr="002275FB">
        <w:rPr>
          <w:rFonts w:ascii="Arial" w:eastAsia="Times New Roman" w:hAnsi="Arial" w:cs="Arial"/>
          <w:color w:val="000000"/>
          <w:shd w:val="clear" w:color="auto" w:fill="FFFFFF"/>
        </w:rPr>
        <w:lastRenderedPageBreak/>
        <w:t>Uklapanje u postojeći fond rasvjete i identitet grada</w:t>
      </w:r>
      <w:r w:rsidRPr="52A7ED56">
        <w:rPr>
          <w:rFonts w:ascii="Arial" w:eastAsia="Arial" w:hAnsi="Arial" w:cs="Arial"/>
        </w:rPr>
        <w:t xml:space="preserve"> </w:t>
      </w:r>
      <w:r>
        <w:rPr>
          <w:rFonts w:ascii="Arial" w:eastAsia="Arial" w:hAnsi="Arial" w:cs="Arial"/>
        </w:rPr>
        <w:t>(</w:t>
      </w:r>
      <w:r w:rsidR="45058339" w:rsidRPr="52A7ED56">
        <w:rPr>
          <w:rFonts w:ascii="Arial" w:eastAsia="Arial" w:hAnsi="Arial" w:cs="Arial"/>
        </w:rPr>
        <w:t>usklađenost s postojećom blagdanskom rasvjetom i karakterom pojedine mikrolokacije</w:t>
      </w:r>
      <w:r>
        <w:rPr>
          <w:rFonts w:ascii="Arial" w:eastAsia="Arial" w:hAnsi="Arial" w:cs="Arial"/>
        </w:rPr>
        <w:t>)</w:t>
      </w:r>
      <w:r w:rsidR="45058339" w:rsidRPr="52A7ED56">
        <w:rPr>
          <w:rFonts w:ascii="Arial" w:eastAsia="Arial" w:hAnsi="Arial" w:cs="Arial"/>
        </w:rPr>
        <w:t>;</w:t>
      </w:r>
    </w:p>
    <w:p w14:paraId="4C3EF87C" w14:textId="05BC8A31" w:rsidR="00B833A8" w:rsidRPr="003A61AF" w:rsidRDefault="00E12241" w:rsidP="52A7ED56">
      <w:pPr>
        <w:pStyle w:val="ListParagraph"/>
        <w:numPr>
          <w:ilvl w:val="0"/>
          <w:numId w:val="6"/>
        </w:numPr>
        <w:spacing w:after="0"/>
        <w:jc w:val="both"/>
        <w:rPr>
          <w:rFonts w:ascii="Arial" w:eastAsia="Arial" w:hAnsi="Arial" w:cs="Arial"/>
        </w:rPr>
      </w:pPr>
      <w:r w:rsidRPr="00BC6568">
        <w:rPr>
          <w:rFonts w:ascii="Arial" w:eastAsia="Times New Roman" w:hAnsi="Arial" w:cs="Arial"/>
          <w:color w:val="000000"/>
          <w:shd w:val="clear" w:color="auto" w:fill="FFFFFF"/>
        </w:rPr>
        <w:t>Kvaliteta rješenja po lokacijama</w:t>
      </w:r>
      <w:r w:rsidRPr="52A7ED56">
        <w:rPr>
          <w:rFonts w:ascii="Arial" w:eastAsia="Arial" w:hAnsi="Arial" w:cs="Arial"/>
        </w:rPr>
        <w:t xml:space="preserve"> </w:t>
      </w:r>
      <w:r>
        <w:rPr>
          <w:rFonts w:ascii="Arial" w:eastAsia="Arial" w:hAnsi="Arial" w:cs="Arial"/>
        </w:rPr>
        <w:t>(</w:t>
      </w:r>
      <w:r w:rsidR="45058339" w:rsidRPr="52A7ED56">
        <w:rPr>
          <w:rFonts w:ascii="Arial" w:eastAsia="Arial" w:hAnsi="Arial" w:cs="Arial"/>
        </w:rPr>
        <w:t>primjerenost dimenzija, oblika i vizualnog učinka prostoru</w:t>
      </w:r>
      <w:r>
        <w:rPr>
          <w:rFonts w:ascii="Arial" w:eastAsia="Arial" w:hAnsi="Arial" w:cs="Arial"/>
        </w:rPr>
        <w:t>)</w:t>
      </w:r>
      <w:r w:rsidR="45058339" w:rsidRPr="52A7ED56">
        <w:rPr>
          <w:rFonts w:ascii="Arial" w:eastAsia="Arial" w:hAnsi="Arial" w:cs="Arial"/>
        </w:rPr>
        <w:t>;</w:t>
      </w:r>
    </w:p>
    <w:p w14:paraId="54FD2D4B" w14:textId="3B948115" w:rsidR="00B833A8" w:rsidRPr="003A61AF" w:rsidRDefault="00600C06" w:rsidP="52A7ED56">
      <w:pPr>
        <w:pStyle w:val="ListParagraph"/>
        <w:numPr>
          <w:ilvl w:val="0"/>
          <w:numId w:val="6"/>
        </w:numPr>
        <w:spacing w:after="0"/>
        <w:jc w:val="both"/>
        <w:rPr>
          <w:rFonts w:ascii="Arial" w:eastAsia="Arial" w:hAnsi="Arial" w:cs="Arial"/>
        </w:rPr>
      </w:pPr>
      <w:r w:rsidRPr="00145DDF">
        <w:rPr>
          <w:rFonts w:ascii="Arial" w:eastAsia="Times New Roman" w:hAnsi="Arial" w:cs="Arial"/>
          <w:color w:val="000000" w:themeColor="text1"/>
        </w:rPr>
        <w:t>Konkretizacija i kvaliteta ponuđene opreme</w:t>
      </w:r>
      <w:r w:rsidRPr="52A7ED56">
        <w:rPr>
          <w:rFonts w:ascii="Arial" w:eastAsia="Arial" w:hAnsi="Arial" w:cs="Arial"/>
        </w:rPr>
        <w:t xml:space="preserve"> </w:t>
      </w:r>
      <w:r>
        <w:rPr>
          <w:rFonts w:ascii="Arial" w:eastAsia="Arial" w:hAnsi="Arial" w:cs="Arial"/>
        </w:rPr>
        <w:t>(</w:t>
      </w:r>
      <w:r w:rsidR="45058339" w:rsidRPr="52A7ED56">
        <w:rPr>
          <w:rFonts w:ascii="Arial" w:eastAsia="Arial" w:hAnsi="Arial" w:cs="Arial"/>
        </w:rPr>
        <w:t>kvaliteta, jasnoća i vjerodostojnost prikaza ponuđene opreme</w:t>
      </w:r>
      <w:r>
        <w:rPr>
          <w:rFonts w:ascii="Arial" w:eastAsia="Arial" w:hAnsi="Arial" w:cs="Arial"/>
        </w:rPr>
        <w:t>)</w:t>
      </w:r>
      <w:r w:rsidR="45058339" w:rsidRPr="52A7ED56">
        <w:rPr>
          <w:rFonts w:ascii="Arial" w:eastAsia="Arial" w:hAnsi="Arial" w:cs="Arial"/>
        </w:rPr>
        <w:t>;</w:t>
      </w:r>
    </w:p>
    <w:p w14:paraId="70D7790D" w14:textId="373C7639" w:rsidR="00B833A8" w:rsidRPr="003A61AF" w:rsidRDefault="00F57579" w:rsidP="52A7ED56">
      <w:pPr>
        <w:pStyle w:val="ListParagraph"/>
        <w:numPr>
          <w:ilvl w:val="0"/>
          <w:numId w:val="6"/>
        </w:numPr>
        <w:spacing w:after="0"/>
        <w:jc w:val="both"/>
        <w:rPr>
          <w:rFonts w:ascii="Arial" w:eastAsia="Arial" w:hAnsi="Arial" w:cs="Arial"/>
        </w:rPr>
      </w:pPr>
      <w:r w:rsidRPr="00145DDF">
        <w:rPr>
          <w:rFonts w:ascii="Arial" w:eastAsia="Times New Roman" w:hAnsi="Arial" w:cs="Arial"/>
          <w:color w:val="000000" w:themeColor="text1"/>
        </w:rPr>
        <w:t>Izvedivost, sigurnost i održivost rješenja</w:t>
      </w:r>
      <w:r w:rsidRPr="52A7ED56">
        <w:rPr>
          <w:rFonts w:ascii="Arial" w:eastAsia="Arial" w:hAnsi="Arial" w:cs="Arial"/>
        </w:rPr>
        <w:t xml:space="preserve"> </w:t>
      </w:r>
      <w:r>
        <w:rPr>
          <w:rFonts w:ascii="Arial" w:eastAsia="Arial" w:hAnsi="Arial" w:cs="Arial"/>
        </w:rPr>
        <w:t>(</w:t>
      </w:r>
      <w:r w:rsidR="45058339" w:rsidRPr="52A7ED56">
        <w:rPr>
          <w:rFonts w:ascii="Arial" w:eastAsia="Arial" w:hAnsi="Arial" w:cs="Arial"/>
        </w:rPr>
        <w:t>funkcionalnost, tehnička izvedivost i sigurnost predloženih rješenja</w:t>
      </w:r>
      <w:r>
        <w:rPr>
          <w:rFonts w:ascii="Arial" w:eastAsia="Arial" w:hAnsi="Arial" w:cs="Arial"/>
        </w:rPr>
        <w:t>)</w:t>
      </w:r>
      <w:r w:rsidR="00157D36">
        <w:rPr>
          <w:rFonts w:ascii="Arial" w:eastAsia="Arial" w:hAnsi="Arial" w:cs="Arial"/>
        </w:rPr>
        <w:t>.</w:t>
      </w:r>
    </w:p>
    <w:p w14:paraId="7953043B" w14:textId="692887A9" w:rsidR="00B833A8" w:rsidRPr="003A61AF" w:rsidRDefault="45058339" w:rsidP="52A7ED56">
      <w:pPr>
        <w:spacing w:after="0"/>
        <w:jc w:val="both"/>
      </w:pPr>
      <w:r w:rsidRPr="52A7ED56">
        <w:rPr>
          <w:rFonts w:ascii="Arial" w:eastAsia="Arial" w:hAnsi="Arial" w:cs="Arial"/>
        </w:rPr>
        <w:t>Sama činjenica da ponuđeni element prikazuje određeni motiv ili oblik ne predstavlja prednost u odnosu na druga ponuđena rješenja. Naglasak je na ukupnoj kvaliteti, kreativnosti, funkcionalnosti, vizualnom učinku i usklađenosti ponuđenog rješenja s projektnim zadatkom.</w:t>
      </w:r>
    </w:p>
    <w:p w14:paraId="6F6F4181" w14:textId="3FCB9C08" w:rsidR="00B833A8" w:rsidRPr="003A61AF" w:rsidRDefault="45058339" w:rsidP="52A7ED56">
      <w:pPr>
        <w:spacing w:after="0"/>
        <w:jc w:val="both"/>
      </w:pPr>
      <w:r w:rsidRPr="52A7ED56">
        <w:rPr>
          <w:rFonts w:ascii="Arial" w:eastAsia="Arial" w:hAnsi="Arial" w:cs="Arial"/>
        </w:rPr>
        <w:t>Za sve ponuđene svjetlosne elemente potrebno je osigurati odgovarajuće priključne setove, spojne elemente, priključne vodove i pripadajuću opremu potrebnu za njihovo sigurno i funkcionalno povezivanje, u skladu s vrstom elementa i predviđenim načinom postavljanja.</w:t>
      </w:r>
    </w:p>
    <w:p w14:paraId="559FF0B5" w14:textId="15B3A02E" w:rsidR="00B833A8" w:rsidRPr="003A61AF" w:rsidRDefault="45058339" w:rsidP="52A7ED56">
      <w:pPr>
        <w:spacing w:after="0"/>
        <w:jc w:val="both"/>
      </w:pPr>
      <w:r w:rsidRPr="52A7ED56">
        <w:rPr>
          <w:rFonts w:ascii="Arial" w:eastAsia="Arial" w:hAnsi="Arial" w:cs="Arial"/>
        </w:rPr>
        <w:t>Pri odabiru i izvedbi priključnih vodova potrebno je voditi računa o boji podloge i površine na koju se dekoracija postavlja, kako bi vodovi bili što manje vizualno uočljivi i kako se ne bi narušavao izgled prostora. Primjerice, za postavljanje na stabla i zelenilo potrebno je koristiti crne ili zelene priključne vodove, dok se za postavljanje na svijetle fasade i druge svijetle površine koriste bijeli ili drugi odgovarajući vodovi. Za ostale površine potrebno je odabrati boju vodova koja je vizualno usklađena s podlogom.</w:t>
      </w:r>
    </w:p>
    <w:p w14:paraId="5195554C" w14:textId="05AAC5AD" w:rsidR="00B833A8" w:rsidRPr="003A61AF" w:rsidRDefault="45058339" w:rsidP="52A7ED56">
      <w:pPr>
        <w:spacing w:after="0"/>
        <w:jc w:val="both"/>
      </w:pPr>
      <w:r w:rsidRPr="52A7ED56">
        <w:rPr>
          <w:rFonts w:ascii="Arial" w:eastAsia="Arial" w:hAnsi="Arial" w:cs="Arial"/>
        </w:rPr>
        <w:t xml:space="preserve">Sva priključna i spojna oprema mora biti prikladna za predviđene uvjete vanjske uporabe, tehnički ispravna i sigurna. </w:t>
      </w:r>
    </w:p>
    <w:p w14:paraId="648604FE" w14:textId="7268F10B" w:rsidR="00B833A8" w:rsidRPr="003A61AF" w:rsidRDefault="45058339" w:rsidP="52A7ED56">
      <w:pPr>
        <w:spacing w:after="0"/>
        <w:jc w:val="both"/>
      </w:pPr>
      <w:r w:rsidRPr="52A7ED56">
        <w:rPr>
          <w:rFonts w:ascii="Arial" w:eastAsia="Arial" w:hAnsi="Arial" w:cs="Arial"/>
        </w:rPr>
        <w:t xml:space="preserve">Projektni zadatak služi kao podloga za izradu idejnog koncepta i ponude. Konačni raspored i način postavljanja pojedinih elemenata usuglašavaju se s </w:t>
      </w:r>
      <w:r w:rsidR="744DDB1E" w:rsidRPr="52A7ED56">
        <w:rPr>
          <w:rFonts w:ascii="Arial" w:eastAsia="Arial" w:hAnsi="Arial" w:cs="Arial"/>
        </w:rPr>
        <w:t>N</w:t>
      </w:r>
      <w:r w:rsidRPr="52A7ED56">
        <w:rPr>
          <w:rFonts w:ascii="Arial" w:eastAsia="Arial" w:hAnsi="Arial" w:cs="Arial"/>
        </w:rPr>
        <w:t xml:space="preserve">aručiteljem, uz uvažavanje karakteristika mikrolokacije, raspoloživog prostora, postojećih instalacija, sigurnosnih uvjeta i važećih propisa. Ponuđena oprema mora odgovarati prihvaćenoj ponudi, a eventualne izmjene dopuštene su samo uz prethodnu suglasnost </w:t>
      </w:r>
      <w:r w:rsidR="22C84ACD" w:rsidRPr="52A7ED56">
        <w:rPr>
          <w:rFonts w:ascii="Arial" w:eastAsia="Arial" w:hAnsi="Arial" w:cs="Arial"/>
        </w:rPr>
        <w:t>N</w:t>
      </w:r>
      <w:r w:rsidRPr="52A7ED56">
        <w:rPr>
          <w:rFonts w:ascii="Arial" w:eastAsia="Arial" w:hAnsi="Arial" w:cs="Arial"/>
        </w:rPr>
        <w:t>aručitelja i pod uvjetom da se njima ne umanjuje ugovorena kvaliteta, funkcionalnost ni estetska vrijednost rješenja.</w:t>
      </w:r>
    </w:p>
    <w:p w14:paraId="3FCF40BF" w14:textId="2717710E" w:rsidR="00B833A8" w:rsidRPr="003A61AF" w:rsidRDefault="00B833A8" w:rsidP="52A7ED56">
      <w:pPr>
        <w:spacing w:after="0"/>
        <w:jc w:val="both"/>
        <w:rPr>
          <w:rFonts w:ascii="Arial" w:eastAsia="Arial" w:hAnsi="Arial" w:cs="Arial"/>
        </w:rPr>
      </w:pPr>
    </w:p>
    <w:p w14:paraId="496D8375" w14:textId="27F002D5" w:rsidR="00B833A8" w:rsidRPr="003A61AF" w:rsidRDefault="00B833A8" w:rsidP="52A7ED56">
      <w:pPr>
        <w:spacing w:after="0" w:line="300" w:lineRule="auto"/>
        <w:jc w:val="both"/>
      </w:pPr>
    </w:p>
    <w:p w14:paraId="1F8FFCBF" w14:textId="5C61FE36" w:rsidR="00B833A8" w:rsidRPr="003A61AF" w:rsidRDefault="00B833A8" w:rsidP="52A7ED56">
      <w:pPr>
        <w:spacing w:after="0" w:line="300" w:lineRule="auto"/>
        <w:jc w:val="both"/>
      </w:pPr>
    </w:p>
    <w:p w14:paraId="4F90464D" w14:textId="4767B676" w:rsidR="00B833A8" w:rsidRPr="003A61AF" w:rsidRDefault="00B833A8" w:rsidP="52A7ED56">
      <w:pPr>
        <w:spacing w:after="0" w:line="300" w:lineRule="auto"/>
        <w:jc w:val="both"/>
      </w:pPr>
    </w:p>
    <w:p w14:paraId="118BFD20" w14:textId="5C00F878" w:rsidR="00B833A8" w:rsidRPr="003A61AF" w:rsidRDefault="00B833A8" w:rsidP="00B833A8">
      <w:pPr>
        <w:jc w:val="both"/>
        <w:rPr>
          <w:rFonts w:ascii="Arial" w:hAnsi="Arial" w:cs="Arial"/>
        </w:rPr>
      </w:pPr>
    </w:p>
    <w:p w14:paraId="4F7F7F82" w14:textId="77777777" w:rsidR="00B833A8" w:rsidRPr="003A61AF" w:rsidRDefault="00B833A8" w:rsidP="00B833A8">
      <w:pPr>
        <w:jc w:val="both"/>
        <w:rPr>
          <w:rFonts w:ascii="Arial" w:hAnsi="Arial" w:cs="Arial"/>
        </w:rPr>
      </w:pPr>
    </w:p>
    <w:p w14:paraId="022B29F3" w14:textId="77777777" w:rsidR="00FB0B44" w:rsidRPr="003A61AF" w:rsidRDefault="00FB0B44">
      <w:pPr>
        <w:rPr>
          <w:rFonts w:ascii="Arial" w:hAnsi="Arial" w:cs="Arial"/>
        </w:rPr>
      </w:pPr>
    </w:p>
    <w:sectPr w:rsidR="00FB0B44" w:rsidRPr="003A61AF">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A345D" w14:textId="77777777" w:rsidR="00397377" w:rsidRDefault="00397377" w:rsidP="001634B9">
      <w:pPr>
        <w:spacing w:after="0" w:line="240" w:lineRule="auto"/>
      </w:pPr>
      <w:r>
        <w:separator/>
      </w:r>
    </w:p>
  </w:endnote>
  <w:endnote w:type="continuationSeparator" w:id="0">
    <w:p w14:paraId="472316D4" w14:textId="77777777" w:rsidR="00397377" w:rsidRDefault="00397377" w:rsidP="00163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7675840"/>
      <w:docPartObj>
        <w:docPartGallery w:val="Page Numbers (Bottom of Page)"/>
        <w:docPartUnique/>
      </w:docPartObj>
    </w:sdtPr>
    <w:sdtContent>
      <w:p w14:paraId="6E953B39" w14:textId="69C1C9F0" w:rsidR="001634B9" w:rsidRDefault="001634B9">
        <w:pPr>
          <w:pStyle w:val="Podnoje"/>
          <w:jc w:val="right"/>
        </w:pPr>
        <w:r>
          <w:fldChar w:fldCharType="begin"/>
        </w:r>
        <w:r>
          <w:instrText>PAGE   \* MERGEFORMAT</w:instrText>
        </w:r>
        <w:r>
          <w:fldChar w:fldCharType="separate"/>
        </w:r>
        <w:r>
          <w:t>2</w:t>
        </w:r>
        <w:r>
          <w:fldChar w:fldCharType="end"/>
        </w:r>
      </w:p>
    </w:sdtContent>
  </w:sdt>
  <w:p w14:paraId="21A082F6" w14:textId="77777777" w:rsidR="001634B9" w:rsidRDefault="001634B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86808" w14:textId="77777777" w:rsidR="00397377" w:rsidRDefault="00397377" w:rsidP="001634B9">
      <w:pPr>
        <w:spacing w:after="0" w:line="240" w:lineRule="auto"/>
      </w:pPr>
      <w:r>
        <w:separator/>
      </w:r>
    </w:p>
  </w:footnote>
  <w:footnote w:type="continuationSeparator" w:id="0">
    <w:p w14:paraId="6CFE3C27" w14:textId="77777777" w:rsidR="00397377" w:rsidRDefault="00397377" w:rsidP="001634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BC23A"/>
    <w:multiLevelType w:val="hybridMultilevel"/>
    <w:tmpl w:val="89785BCC"/>
    <w:lvl w:ilvl="0" w:tplc="2708C106">
      <w:start w:val="1"/>
      <w:numFmt w:val="bullet"/>
      <w:lvlText w:val=""/>
      <w:lvlJc w:val="left"/>
      <w:pPr>
        <w:ind w:left="720" w:hanging="360"/>
      </w:pPr>
      <w:rPr>
        <w:rFonts w:ascii="Symbol" w:hAnsi="Symbol" w:hint="default"/>
      </w:rPr>
    </w:lvl>
    <w:lvl w:ilvl="1" w:tplc="8E20EF80">
      <w:start w:val="1"/>
      <w:numFmt w:val="bullet"/>
      <w:lvlText w:val="o"/>
      <w:lvlJc w:val="left"/>
      <w:pPr>
        <w:ind w:left="1440" w:hanging="360"/>
      </w:pPr>
      <w:rPr>
        <w:rFonts w:ascii="Courier New" w:hAnsi="Courier New" w:hint="default"/>
      </w:rPr>
    </w:lvl>
    <w:lvl w:ilvl="2" w:tplc="8A648002">
      <w:start w:val="1"/>
      <w:numFmt w:val="bullet"/>
      <w:lvlText w:val=""/>
      <w:lvlJc w:val="left"/>
      <w:pPr>
        <w:ind w:left="2160" w:hanging="360"/>
      </w:pPr>
      <w:rPr>
        <w:rFonts w:ascii="Wingdings" w:hAnsi="Wingdings" w:hint="default"/>
      </w:rPr>
    </w:lvl>
    <w:lvl w:ilvl="3" w:tplc="3D2ADFF4">
      <w:start w:val="1"/>
      <w:numFmt w:val="bullet"/>
      <w:lvlText w:val=""/>
      <w:lvlJc w:val="left"/>
      <w:pPr>
        <w:ind w:left="2880" w:hanging="360"/>
      </w:pPr>
      <w:rPr>
        <w:rFonts w:ascii="Symbol" w:hAnsi="Symbol" w:hint="default"/>
      </w:rPr>
    </w:lvl>
    <w:lvl w:ilvl="4" w:tplc="1864FECE">
      <w:start w:val="1"/>
      <w:numFmt w:val="bullet"/>
      <w:lvlText w:val="o"/>
      <w:lvlJc w:val="left"/>
      <w:pPr>
        <w:ind w:left="3600" w:hanging="360"/>
      </w:pPr>
      <w:rPr>
        <w:rFonts w:ascii="Courier New" w:hAnsi="Courier New" w:hint="default"/>
      </w:rPr>
    </w:lvl>
    <w:lvl w:ilvl="5" w:tplc="EF58A2D2">
      <w:start w:val="1"/>
      <w:numFmt w:val="bullet"/>
      <w:lvlText w:val=""/>
      <w:lvlJc w:val="left"/>
      <w:pPr>
        <w:ind w:left="4320" w:hanging="360"/>
      </w:pPr>
      <w:rPr>
        <w:rFonts w:ascii="Wingdings" w:hAnsi="Wingdings" w:hint="default"/>
      </w:rPr>
    </w:lvl>
    <w:lvl w:ilvl="6" w:tplc="F02427BE">
      <w:start w:val="1"/>
      <w:numFmt w:val="bullet"/>
      <w:lvlText w:val=""/>
      <w:lvlJc w:val="left"/>
      <w:pPr>
        <w:ind w:left="5040" w:hanging="360"/>
      </w:pPr>
      <w:rPr>
        <w:rFonts w:ascii="Symbol" w:hAnsi="Symbol" w:hint="default"/>
      </w:rPr>
    </w:lvl>
    <w:lvl w:ilvl="7" w:tplc="187A6F70">
      <w:start w:val="1"/>
      <w:numFmt w:val="bullet"/>
      <w:lvlText w:val="o"/>
      <w:lvlJc w:val="left"/>
      <w:pPr>
        <w:ind w:left="5760" w:hanging="360"/>
      </w:pPr>
      <w:rPr>
        <w:rFonts w:ascii="Courier New" w:hAnsi="Courier New" w:hint="default"/>
      </w:rPr>
    </w:lvl>
    <w:lvl w:ilvl="8" w:tplc="AAE6B630">
      <w:start w:val="1"/>
      <w:numFmt w:val="bullet"/>
      <w:lvlText w:val=""/>
      <w:lvlJc w:val="left"/>
      <w:pPr>
        <w:ind w:left="6480" w:hanging="360"/>
      </w:pPr>
      <w:rPr>
        <w:rFonts w:ascii="Wingdings" w:hAnsi="Wingdings" w:hint="default"/>
      </w:rPr>
    </w:lvl>
  </w:abstractNum>
  <w:abstractNum w:abstractNumId="1" w15:restartNumberingAfterBreak="0">
    <w:nsid w:val="020E0C5D"/>
    <w:multiLevelType w:val="multilevel"/>
    <w:tmpl w:val="082CD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E6D862"/>
    <w:multiLevelType w:val="hybridMultilevel"/>
    <w:tmpl w:val="D1287A0A"/>
    <w:lvl w:ilvl="0" w:tplc="58AAF8BA">
      <w:start w:val="1"/>
      <w:numFmt w:val="bullet"/>
      <w:lvlText w:val=""/>
      <w:lvlJc w:val="left"/>
      <w:pPr>
        <w:ind w:left="720" w:hanging="360"/>
      </w:pPr>
      <w:rPr>
        <w:rFonts w:ascii="Symbol" w:hAnsi="Symbol" w:hint="default"/>
      </w:rPr>
    </w:lvl>
    <w:lvl w:ilvl="1" w:tplc="C3E477AE">
      <w:start w:val="1"/>
      <w:numFmt w:val="bullet"/>
      <w:lvlText w:val="o"/>
      <w:lvlJc w:val="left"/>
      <w:pPr>
        <w:ind w:left="1440" w:hanging="360"/>
      </w:pPr>
      <w:rPr>
        <w:rFonts w:ascii="Courier New" w:hAnsi="Courier New" w:hint="default"/>
      </w:rPr>
    </w:lvl>
    <w:lvl w:ilvl="2" w:tplc="E384DC92">
      <w:start w:val="1"/>
      <w:numFmt w:val="bullet"/>
      <w:lvlText w:val=""/>
      <w:lvlJc w:val="left"/>
      <w:pPr>
        <w:ind w:left="2160" w:hanging="360"/>
      </w:pPr>
      <w:rPr>
        <w:rFonts w:ascii="Wingdings" w:hAnsi="Wingdings" w:hint="default"/>
      </w:rPr>
    </w:lvl>
    <w:lvl w:ilvl="3" w:tplc="4A82ABDA">
      <w:start w:val="1"/>
      <w:numFmt w:val="bullet"/>
      <w:lvlText w:val=""/>
      <w:lvlJc w:val="left"/>
      <w:pPr>
        <w:ind w:left="2880" w:hanging="360"/>
      </w:pPr>
      <w:rPr>
        <w:rFonts w:ascii="Symbol" w:hAnsi="Symbol" w:hint="default"/>
      </w:rPr>
    </w:lvl>
    <w:lvl w:ilvl="4" w:tplc="676ADB5A">
      <w:start w:val="1"/>
      <w:numFmt w:val="bullet"/>
      <w:lvlText w:val="o"/>
      <w:lvlJc w:val="left"/>
      <w:pPr>
        <w:ind w:left="3600" w:hanging="360"/>
      </w:pPr>
      <w:rPr>
        <w:rFonts w:ascii="Courier New" w:hAnsi="Courier New" w:hint="default"/>
      </w:rPr>
    </w:lvl>
    <w:lvl w:ilvl="5" w:tplc="BCACCAA2">
      <w:start w:val="1"/>
      <w:numFmt w:val="bullet"/>
      <w:lvlText w:val=""/>
      <w:lvlJc w:val="left"/>
      <w:pPr>
        <w:ind w:left="4320" w:hanging="360"/>
      </w:pPr>
      <w:rPr>
        <w:rFonts w:ascii="Wingdings" w:hAnsi="Wingdings" w:hint="default"/>
      </w:rPr>
    </w:lvl>
    <w:lvl w:ilvl="6" w:tplc="472E00AE">
      <w:start w:val="1"/>
      <w:numFmt w:val="bullet"/>
      <w:lvlText w:val=""/>
      <w:lvlJc w:val="left"/>
      <w:pPr>
        <w:ind w:left="5040" w:hanging="360"/>
      </w:pPr>
      <w:rPr>
        <w:rFonts w:ascii="Symbol" w:hAnsi="Symbol" w:hint="default"/>
      </w:rPr>
    </w:lvl>
    <w:lvl w:ilvl="7" w:tplc="53484910">
      <w:start w:val="1"/>
      <w:numFmt w:val="bullet"/>
      <w:lvlText w:val="o"/>
      <w:lvlJc w:val="left"/>
      <w:pPr>
        <w:ind w:left="5760" w:hanging="360"/>
      </w:pPr>
      <w:rPr>
        <w:rFonts w:ascii="Courier New" w:hAnsi="Courier New" w:hint="default"/>
      </w:rPr>
    </w:lvl>
    <w:lvl w:ilvl="8" w:tplc="62AE47A4">
      <w:start w:val="1"/>
      <w:numFmt w:val="bullet"/>
      <w:lvlText w:val=""/>
      <w:lvlJc w:val="left"/>
      <w:pPr>
        <w:ind w:left="6480" w:hanging="360"/>
      </w:pPr>
      <w:rPr>
        <w:rFonts w:ascii="Wingdings" w:hAnsi="Wingdings" w:hint="default"/>
      </w:rPr>
    </w:lvl>
  </w:abstractNum>
  <w:abstractNum w:abstractNumId="3" w15:restartNumberingAfterBreak="0">
    <w:nsid w:val="0EE7D237"/>
    <w:multiLevelType w:val="hybridMultilevel"/>
    <w:tmpl w:val="ED44EFA4"/>
    <w:lvl w:ilvl="0" w:tplc="E932C438">
      <w:start w:val="1"/>
      <w:numFmt w:val="bullet"/>
      <w:lvlText w:val=""/>
      <w:lvlJc w:val="left"/>
      <w:pPr>
        <w:ind w:left="720" w:hanging="360"/>
      </w:pPr>
      <w:rPr>
        <w:rFonts w:ascii="Symbol" w:hAnsi="Symbol" w:hint="default"/>
      </w:rPr>
    </w:lvl>
    <w:lvl w:ilvl="1" w:tplc="0C824DDA">
      <w:start w:val="1"/>
      <w:numFmt w:val="bullet"/>
      <w:lvlText w:val="o"/>
      <w:lvlJc w:val="left"/>
      <w:pPr>
        <w:ind w:left="1440" w:hanging="360"/>
      </w:pPr>
      <w:rPr>
        <w:rFonts w:ascii="Courier New" w:hAnsi="Courier New" w:hint="default"/>
      </w:rPr>
    </w:lvl>
    <w:lvl w:ilvl="2" w:tplc="1BDAEB32">
      <w:start w:val="1"/>
      <w:numFmt w:val="bullet"/>
      <w:lvlText w:val=""/>
      <w:lvlJc w:val="left"/>
      <w:pPr>
        <w:ind w:left="2160" w:hanging="360"/>
      </w:pPr>
      <w:rPr>
        <w:rFonts w:ascii="Wingdings" w:hAnsi="Wingdings" w:hint="default"/>
      </w:rPr>
    </w:lvl>
    <w:lvl w:ilvl="3" w:tplc="702EFA4A">
      <w:start w:val="1"/>
      <w:numFmt w:val="bullet"/>
      <w:lvlText w:val=""/>
      <w:lvlJc w:val="left"/>
      <w:pPr>
        <w:ind w:left="2880" w:hanging="360"/>
      </w:pPr>
      <w:rPr>
        <w:rFonts w:ascii="Symbol" w:hAnsi="Symbol" w:hint="default"/>
      </w:rPr>
    </w:lvl>
    <w:lvl w:ilvl="4" w:tplc="A7C0D9AE">
      <w:start w:val="1"/>
      <w:numFmt w:val="bullet"/>
      <w:lvlText w:val="o"/>
      <w:lvlJc w:val="left"/>
      <w:pPr>
        <w:ind w:left="3600" w:hanging="360"/>
      </w:pPr>
      <w:rPr>
        <w:rFonts w:ascii="Courier New" w:hAnsi="Courier New" w:hint="default"/>
      </w:rPr>
    </w:lvl>
    <w:lvl w:ilvl="5" w:tplc="AA00764A">
      <w:start w:val="1"/>
      <w:numFmt w:val="bullet"/>
      <w:lvlText w:val=""/>
      <w:lvlJc w:val="left"/>
      <w:pPr>
        <w:ind w:left="4320" w:hanging="360"/>
      </w:pPr>
      <w:rPr>
        <w:rFonts w:ascii="Wingdings" w:hAnsi="Wingdings" w:hint="default"/>
      </w:rPr>
    </w:lvl>
    <w:lvl w:ilvl="6" w:tplc="7FA20DD4">
      <w:start w:val="1"/>
      <w:numFmt w:val="bullet"/>
      <w:lvlText w:val=""/>
      <w:lvlJc w:val="left"/>
      <w:pPr>
        <w:ind w:left="5040" w:hanging="360"/>
      </w:pPr>
      <w:rPr>
        <w:rFonts w:ascii="Symbol" w:hAnsi="Symbol" w:hint="default"/>
      </w:rPr>
    </w:lvl>
    <w:lvl w:ilvl="7" w:tplc="E2AC5CF6">
      <w:start w:val="1"/>
      <w:numFmt w:val="bullet"/>
      <w:lvlText w:val="o"/>
      <w:lvlJc w:val="left"/>
      <w:pPr>
        <w:ind w:left="5760" w:hanging="360"/>
      </w:pPr>
      <w:rPr>
        <w:rFonts w:ascii="Courier New" w:hAnsi="Courier New" w:hint="default"/>
      </w:rPr>
    </w:lvl>
    <w:lvl w:ilvl="8" w:tplc="DB6A09BA">
      <w:start w:val="1"/>
      <w:numFmt w:val="bullet"/>
      <w:lvlText w:val=""/>
      <w:lvlJc w:val="left"/>
      <w:pPr>
        <w:ind w:left="6480" w:hanging="360"/>
      </w:pPr>
      <w:rPr>
        <w:rFonts w:ascii="Wingdings" w:hAnsi="Wingdings" w:hint="default"/>
      </w:rPr>
    </w:lvl>
  </w:abstractNum>
  <w:abstractNum w:abstractNumId="4" w15:restartNumberingAfterBreak="0">
    <w:nsid w:val="0F9C0053"/>
    <w:multiLevelType w:val="hybridMultilevel"/>
    <w:tmpl w:val="E8DAAB4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0A709EF"/>
    <w:multiLevelType w:val="multilevel"/>
    <w:tmpl w:val="A1BEA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AEEC98"/>
    <w:multiLevelType w:val="hybridMultilevel"/>
    <w:tmpl w:val="0E2023C8"/>
    <w:lvl w:ilvl="0" w:tplc="12DAAF64">
      <w:start w:val="1"/>
      <w:numFmt w:val="bullet"/>
      <w:lvlText w:val=""/>
      <w:lvlJc w:val="left"/>
      <w:pPr>
        <w:ind w:left="720" w:hanging="360"/>
      </w:pPr>
      <w:rPr>
        <w:rFonts w:ascii="Symbol" w:hAnsi="Symbol" w:hint="default"/>
      </w:rPr>
    </w:lvl>
    <w:lvl w:ilvl="1" w:tplc="FFCE4010">
      <w:start w:val="1"/>
      <w:numFmt w:val="bullet"/>
      <w:lvlText w:val="o"/>
      <w:lvlJc w:val="left"/>
      <w:pPr>
        <w:ind w:left="1440" w:hanging="360"/>
      </w:pPr>
      <w:rPr>
        <w:rFonts w:ascii="Courier New" w:hAnsi="Courier New" w:hint="default"/>
      </w:rPr>
    </w:lvl>
    <w:lvl w:ilvl="2" w:tplc="186AF7B6">
      <w:start w:val="1"/>
      <w:numFmt w:val="bullet"/>
      <w:lvlText w:val=""/>
      <w:lvlJc w:val="left"/>
      <w:pPr>
        <w:ind w:left="2160" w:hanging="360"/>
      </w:pPr>
      <w:rPr>
        <w:rFonts w:ascii="Wingdings" w:hAnsi="Wingdings" w:hint="default"/>
      </w:rPr>
    </w:lvl>
    <w:lvl w:ilvl="3" w:tplc="8D8E11E8">
      <w:start w:val="1"/>
      <w:numFmt w:val="bullet"/>
      <w:lvlText w:val=""/>
      <w:lvlJc w:val="left"/>
      <w:pPr>
        <w:ind w:left="2880" w:hanging="360"/>
      </w:pPr>
      <w:rPr>
        <w:rFonts w:ascii="Symbol" w:hAnsi="Symbol" w:hint="default"/>
      </w:rPr>
    </w:lvl>
    <w:lvl w:ilvl="4" w:tplc="67942ABA">
      <w:start w:val="1"/>
      <w:numFmt w:val="bullet"/>
      <w:lvlText w:val="o"/>
      <w:lvlJc w:val="left"/>
      <w:pPr>
        <w:ind w:left="3600" w:hanging="360"/>
      </w:pPr>
      <w:rPr>
        <w:rFonts w:ascii="Courier New" w:hAnsi="Courier New" w:hint="default"/>
      </w:rPr>
    </w:lvl>
    <w:lvl w:ilvl="5" w:tplc="77BAA808">
      <w:start w:val="1"/>
      <w:numFmt w:val="bullet"/>
      <w:lvlText w:val=""/>
      <w:lvlJc w:val="left"/>
      <w:pPr>
        <w:ind w:left="4320" w:hanging="360"/>
      </w:pPr>
      <w:rPr>
        <w:rFonts w:ascii="Wingdings" w:hAnsi="Wingdings" w:hint="default"/>
      </w:rPr>
    </w:lvl>
    <w:lvl w:ilvl="6" w:tplc="BEC8840C">
      <w:start w:val="1"/>
      <w:numFmt w:val="bullet"/>
      <w:lvlText w:val=""/>
      <w:lvlJc w:val="left"/>
      <w:pPr>
        <w:ind w:left="5040" w:hanging="360"/>
      </w:pPr>
      <w:rPr>
        <w:rFonts w:ascii="Symbol" w:hAnsi="Symbol" w:hint="default"/>
      </w:rPr>
    </w:lvl>
    <w:lvl w:ilvl="7" w:tplc="6374DE9A">
      <w:start w:val="1"/>
      <w:numFmt w:val="bullet"/>
      <w:lvlText w:val="o"/>
      <w:lvlJc w:val="left"/>
      <w:pPr>
        <w:ind w:left="5760" w:hanging="360"/>
      </w:pPr>
      <w:rPr>
        <w:rFonts w:ascii="Courier New" w:hAnsi="Courier New" w:hint="default"/>
      </w:rPr>
    </w:lvl>
    <w:lvl w:ilvl="8" w:tplc="43D0F76A">
      <w:start w:val="1"/>
      <w:numFmt w:val="bullet"/>
      <w:lvlText w:val=""/>
      <w:lvlJc w:val="left"/>
      <w:pPr>
        <w:ind w:left="6480" w:hanging="360"/>
      </w:pPr>
      <w:rPr>
        <w:rFonts w:ascii="Wingdings" w:hAnsi="Wingdings" w:hint="default"/>
      </w:rPr>
    </w:lvl>
  </w:abstractNum>
  <w:abstractNum w:abstractNumId="7" w15:restartNumberingAfterBreak="0">
    <w:nsid w:val="1C1B8E57"/>
    <w:multiLevelType w:val="hybridMultilevel"/>
    <w:tmpl w:val="41745524"/>
    <w:lvl w:ilvl="0" w:tplc="BAD050DE">
      <w:start w:val="1"/>
      <w:numFmt w:val="bullet"/>
      <w:lvlText w:val=""/>
      <w:lvlJc w:val="left"/>
      <w:pPr>
        <w:ind w:left="720" w:hanging="360"/>
      </w:pPr>
      <w:rPr>
        <w:rFonts w:ascii="Symbol" w:hAnsi="Symbol" w:hint="default"/>
      </w:rPr>
    </w:lvl>
    <w:lvl w:ilvl="1" w:tplc="DE1C8A0C">
      <w:start w:val="1"/>
      <w:numFmt w:val="bullet"/>
      <w:lvlText w:val="o"/>
      <w:lvlJc w:val="left"/>
      <w:pPr>
        <w:ind w:left="1440" w:hanging="360"/>
      </w:pPr>
      <w:rPr>
        <w:rFonts w:ascii="Courier New" w:hAnsi="Courier New" w:hint="default"/>
      </w:rPr>
    </w:lvl>
    <w:lvl w:ilvl="2" w:tplc="7794C906">
      <w:start w:val="1"/>
      <w:numFmt w:val="bullet"/>
      <w:lvlText w:val=""/>
      <w:lvlJc w:val="left"/>
      <w:pPr>
        <w:ind w:left="2160" w:hanging="360"/>
      </w:pPr>
      <w:rPr>
        <w:rFonts w:ascii="Wingdings" w:hAnsi="Wingdings" w:hint="default"/>
      </w:rPr>
    </w:lvl>
    <w:lvl w:ilvl="3" w:tplc="71DA4AB6">
      <w:start w:val="1"/>
      <w:numFmt w:val="bullet"/>
      <w:lvlText w:val=""/>
      <w:lvlJc w:val="left"/>
      <w:pPr>
        <w:ind w:left="2880" w:hanging="360"/>
      </w:pPr>
      <w:rPr>
        <w:rFonts w:ascii="Symbol" w:hAnsi="Symbol" w:hint="default"/>
      </w:rPr>
    </w:lvl>
    <w:lvl w:ilvl="4" w:tplc="78A00912">
      <w:start w:val="1"/>
      <w:numFmt w:val="bullet"/>
      <w:lvlText w:val="o"/>
      <w:lvlJc w:val="left"/>
      <w:pPr>
        <w:ind w:left="3600" w:hanging="360"/>
      </w:pPr>
      <w:rPr>
        <w:rFonts w:ascii="Courier New" w:hAnsi="Courier New" w:hint="default"/>
      </w:rPr>
    </w:lvl>
    <w:lvl w:ilvl="5" w:tplc="30B4F84E">
      <w:start w:val="1"/>
      <w:numFmt w:val="bullet"/>
      <w:lvlText w:val=""/>
      <w:lvlJc w:val="left"/>
      <w:pPr>
        <w:ind w:left="4320" w:hanging="360"/>
      </w:pPr>
      <w:rPr>
        <w:rFonts w:ascii="Wingdings" w:hAnsi="Wingdings" w:hint="default"/>
      </w:rPr>
    </w:lvl>
    <w:lvl w:ilvl="6" w:tplc="7368DEF6">
      <w:start w:val="1"/>
      <w:numFmt w:val="bullet"/>
      <w:lvlText w:val=""/>
      <w:lvlJc w:val="left"/>
      <w:pPr>
        <w:ind w:left="5040" w:hanging="360"/>
      </w:pPr>
      <w:rPr>
        <w:rFonts w:ascii="Symbol" w:hAnsi="Symbol" w:hint="default"/>
      </w:rPr>
    </w:lvl>
    <w:lvl w:ilvl="7" w:tplc="305CB816">
      <w:start w:val="1"/>
      <w:numFmt w:val="bullet"/>
      <w:lvlText w:val="o"/>
      <w:lvlJc w:val="left"/>
      <w:pPr>
        <w:ind w:left="5760" w:hanging="360"/>
      </w:pPr>
      <w:rPr>
        <w:rFonts w:ascii="Courier New" w:hAnsi="Courier New" w:hint="default"/>
      </w:rPr>
    </w:lvl>
    <w:lvl w:ilvl="8" w:tplc="B2FCF5A0">
      <w:start w:val="1"/>
      <w:numFmt w:val="bullet"/>
      <w:lvlText w:val=""/>
      <w:lvlJc w:val="left"/>
      <w:pPr>
        <w:ind w:left="6480" w:hanging="360"/>
      </w:pPr>
      <w:rPr>
        <w:rFonts w:ascii="Wingdings" w:hAnsi="Wingdings" w:hint="default"/>
      </w:rPr>
    </w:lvl>
  </w:abstractNum>
  <w:abstractNum w:abstractNumId="8" w15:restartNumberingAfterBreak="0">
    <w:nsid w:val="1C6AFD57"/>
    <w:multiLevelType w:val="hybridMultilevel"/>
    <w:tmpl w:val="916EA800"/>
    <w:lvl w:ilvl="0" w:tplc="B95483EA">
      <w:start w:val="1"/>
      <w:numFmt w:val="bullet"/>
      <w:lvlText w:val=""/>
      <w:lvlJc w:val="left"/>
      <w:pPr>
        <w:ind w:left="720" w:hanging="360"/>
      </w:pPr>
      <w:rPr>
        <w:rFonts w:ascii="Symbol" w:hAnsi="Symbol" w:hint="default"/>
      </w:rPr>
    </w:lvl>
    <w:lvl w:ilvl="1" w:tplc="25A8EF3E">
      <w:start w:val="1"/>
      <w:numFmt w:val="bullet"/>
      <w:lvlText w:val="o"/>
      <w:lvlJc w:val="left"/>
      <w:pPr>
        <w:ind w:left="1440" w:hanging="360"/>
      </w:pPr>
      <w:rPr>
        <w:rFonts w:ascii="Courier New" w:hAnsi="Courier New" w:hint="default"/>
      </w:rPr>
    </w:lvl>
    <w:lvl w:ilvl="2" w:tplc="C3D8C29C">
      <w:start w:val="1"/>
      <w:numFmt w:val="bullet"/>
      <w:lvlText w:val=""/>
      <w:lvlJc w:val="left"/>
      <w:pPr>
        <w:ind w:left="2160" w:hanging="360"/>
      </w:pPr>
      <w:rPr>
        <w:rFonts w:ascii="Wingdings" w:hAnsi="Wingdings" w:hint="default"/>
      </w:rPr>
    </w:lvl>
    <w:lvl w:ilvl="3" w:tplc="770A3D54">
      <w:start w:val="1"/>
      <w:numFmt w:val="bullet"/>
      <w:lvlText w:val=""/>
      <w:lvlJc w:val="left"/>
      <w:pPr>
        <w:ind w:left="2880" w:hanging="360"/>
      </w:pPr>
      <w:rPr>
        <w:rFonts w:ascii="Symbol" w:hAnsi="Symbol" w:hint="default"/>
      </w:rPr>
    </w:lvl>
    <w:lvl w:ilvl="4" w:tplc="5472FB5A">
      <w:start w:val="1"/>
      <w:numFmt w:val="bullet"/>
      <w:lvlText w:val="o"/>
      <w:lvlJc w:val="left"/>
      <w:pPr>
        <w:ind w:left="3600" w:hanging="360"/>
      </w:pPr>
      <w:rPr>
        <w:rFonts w:ascii="Courier New" w:hAnsi="Courier New" w:hint="default"/>
      </w:rPr>
    </w:lvl>
    <w:lvl w:ilvl="5" w:tplc="714ABFA4">
      <w:start w:val="1"/>
      <w:numFmt w:val="bullet"/>
      <w:lvlText w:val=""/>
      <w:lvlJc w:val="left"/>
      <w:pPr>
        <w:ind w:left="4320" w:hanging="360"/>
      </w:pPr>
      <w:rPr>
        <w:rFonts w:ascii="Wingdings" w:hAnsi="Wingdings" w:hint="default"/>
      </w:rPr>
    </w:lvl>
    <w:lvl w:ilvl="6" w:tplc="80BAE7D6">
      <w:start w:val="1"/>
      <w:numFmt w:val="bullet"/>
      <w:lvlText w:val=""/>
      <w:lvlJc w:val="left"/>
      <w:pPr>
        <w:ind w:left="5040" w:hanging="360"/>
      </w:pPr>
      <w:rPr>
        <w:rFonts w:ascii="Symbol" w:hAnsi="Symbol" w:hint="default"/>
      </w:rPr>
    </w:lvl>
    <w:lvl w:ilvl="7" w:tplc="89AC1744">
      <w:start w:val="1"/>
      <w:numFmt w:val="bullet"/>
      <w:lvlText w:val="o"/>
      <w:lvlJc w:val="left"/>
      <w:pPr>
        <w:ind w:left="5760" w:hanging="360"/>
      </w:pPr>
      <w:rPr>
        <w:rFonts w:ascii="Courier New" w:hAnsi="Courier New" w:hint="default"/>
      </w:rPr>
    </w:lvl>
    <w:lvl w:ilvl="8" w:tplc="DC88F82E">
      <w:start w:val="1"/>
      <w:numFmt w:val="bullet"/>
      <w:lvlText w:val=""/>
      <w:lvlJc w:val="left"/>
      <w:pPr>
        <w:ind w:left="6480" w:hanging="360"/>
      </w:pPr>
      <w:rPr>
        <w:rFonts w:ascii="Wingdings" w:hAnsi="Wingdings" w:hint="default"/>
      </w:rPr>
    </w:lvl>
  </w:abstractNum>
  <w:abstractNum w:abstractNumId="9" w15:restartNumberingAfterBreak="0">
    <w:nsid w:val="20C5612C"/>
    <w:multiLevelType w:val="multilevel"/>
    <w:tmpl w:val="54A0E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126060"/>
    <w:multiLevelType w:val="multilevel"/>
    <w:tmpl w:val="0802A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810E84"/>
    <w:multiLevelType w:val="hybridMultilevel"/>
    <w:tmpl w:val="DA383E86"/>
    <w:lvl w:ilvl="0" w:tplc="09AC52CE">
      <w:start w:val="1"/>
      <w:numFmt w:val="bullet"/>
      <w:lvlText w:val=""/>
      <w:lvlJc w:val="left"/>
      <w:pPr>
        <w:ind w:left="720" w:hanging="360"/>
      </w:pPr>
      <w:rPr>
        <w:rFonts w:ascii="Symbol" w:hAnsi="Symbol" w:hint="default"/>
      </w:rPr>
    </w:lvl>
    <w:lvl w:ilvl="1" w:tplc="076AB586">
      <w:start w:val="1"/>
      <w:numFmt w:val="bullet"/>
      <w:lvlText w:val="o"/>
      <w:lvlJc w:val="left"/>
      <w:pPr>
        <w:ind w:left="1440" w:hanging="360"/>
      </w:pPr>
      <w:rPr>
        <w:rFonts w:ascii="Courier New" w:hAnsi="Courier New" w:hint="default"/>
      </w:rPr>
    </w:lvl>
    <w:lvl w:ilvl="2" w:tplc="84D8B350">
      <w:start w:val="1"/>
      <w:numFmt w:val="bullet"/>
      <w:lvlText w:val=""/>
      <w:lvlJc w:val="left"/>
      <w:pPr>
        <w:ind w:left="2160" w:hanging="360"/>
      </w:pPr>
      <w:rPr>
        <w:rFonts w:ascii="Wingdings" w:hAnsi="Wingdings" w:hint="default"/>
      </w:rPr>
    </w:lvl>
    <w:lvl w:ilvl="3" w:tplc="90B028DC">
      <w:start w:val="1"/>
      <w:numFmt w:val="bullet"/>
      <w:lvlText w:val=""/>
      <w:lvlJc w:val="left"/>
      <w:pPr>
        <w:ind w:left="2880" w:hanging="360"/>
      </w:pPr>
      <w:rPr>
        <w:rFonts w:ascii="Symbol" w:hAnsi="Symbol" w:hint="default"/>
      </w:rPr>
    </w:lvl>
    <w:lvl w:ilvl="4" w:tplc="FFC83C70">
      <w:start w:val="1"/>
      <w:numFmt w:val="bullet"/>
      <w:lvlText w:val="o"/>
      <w:lvlJc w:val="left"/>
      <w:pPr>
        <w:ind w:left="3600" w:hanging="360"/>
      </w:pPr>
      <w:rPr>
        <w:rFonts w:ascii="Courier New" w:hAnsi="Courier New" w:hint="default"/>
      </w:rPr>
    </w:lvl>
    <w:lvl w:ilvl="5" w:tplc="1E808ED0">
      <w:start w:val="1"/>
      <w:numFmt w:val="bullet"/>
      <w:lvlText w:val=""/>
      <w:lvlJc w:val="left"/>
      <w:pPr>
        <w:ind w:left="4320" w:hanging="360"/>
      </w:pPr>
      <w:rPr>
        <w:rFonts w:ascii="Wingdings" w:hAnsi="Wingdings" w:hint="default"/>
      </w:rPr>
    </w:lvl>
    <w:lvl w:ilvl="6" w:tplc="6DB09BCC">
      <w:start w:val="1"/>
      <w:numFmt w:val="bullet"/>
      <w:lvlText w:val=""/>
      <w:lvlJc w:val="left"/>
      <w:pPr>
        <w:ind w:left="5040" w:hanging="360"/>
      </w:pPr>
      <w:rPr>
        <w:rFonts w:ascii="Symbol" w:hAnsi="Symbol" w:hint="default"/>
      </w:rPr>
    </w:lvl>
    <w:lvl w:ilvl="7" w:tplc="54F80BEA">
      <w:start w:val="1"/>
      <w:numFmt w:val="bullet"/>
      <w:lvlText w:val="o"/>
      <w:lvlJc w:val="left"/>
      <w:pPr>
        <w:ind w:left="5760" w:hanging="360"/>
      </w:pPr>
      <w:rPr>
        <w:rFonts w:ascii="Courier New" w:hAnsi="Courier New" w:hint="default"/>
      </w:rPr>
    </w:lvl>
    <w:lvl w:ilvl="8" w:tplc="7DD4B2B0">
      <w:start w:val="1"/>
      <w:numFmt w:val="bullet"/>
      <w:lvlText w:val=""/>
      <w:lvlJc w:val="left"/>
      <w:pPr>
        <w:ind w:left="6480" w:hanging="360"/>
      </w:pPr>
      <w:rPr>
        <w:rFonts w:ascii="Wingdings" w:hAnsi="Wingdings" w:hint="default"/>
      </w:rPr>
    </w:lvl>
  </w:abstractNum>
  <w:abstractNum w:abstractNumId="12" w15:restartNumberingAfterBreak="0">
    <w:nsid w:val="27C14937"/>
    <w:multiLevelType w:val="multilevel"/>
    <w:tmpl w:val="27381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0986D4"/>
    <w:multiLevelType w:val="hybridMultilevel"/>
    <w:tmpl w:val="6A325736"/>
    <w:lvl w:ilvl="0" w:tplc="3D38F85A">
      <w:start w:val="1"/>
      <w:numFmt w:val="bullet"/>
      <w:lvlText w:val=""/>
      <w:lvlJc w:val="left"/>
      <w:pPr>
        <w:ind w:left="720" w:hanging="360"/>
      </w:pPr>
      <w:rPr>
        <w:rFonts w:ascii="Symbol" w:hAnsi="Symbol" w:hint="default"/>
      </w:rPr>
    </w:lvl>
    <w:lvl w:ilvl="1" w:tplc="2580F2EA">
      <w:start w:val="1"/>
      <w:numFmt w:val="bullet"/>
      <w:lvlText w:val="o"/>
      <w:lvlJc w:val="left"/>
      <w:pPr>
        <w:ind w:left="1440" w:hanging="360"/>
      </w:pPr>
      <w:rPr>
        <w:rFonts w:ascii="Courier New" w:hAnsi="Courier New" w:hint="default"/>
      </w:rPr>
    </w:lvl>
    <w:lvl w:ilvl="2" w:tplc="7F928034">
      <w:start w:val="1"/>
      <w:numFmt w:val="bullet"/>
      <w:lvlText w:val=""/>
      <w:lvlJc w:val="left"/>
      <w:pPr>
        <w:ind w:left="2160" w:hanging="360"/>
      </w:pPr>
      <w:rPr>
        <w:rFonts w:ascii="Wingdings" w:hAnsi="Wingdings" w:hint="default"/>
      </w:rPr>
    </w:lvl>
    <w:lvl w:ilvl="3" w:tplc="F364048A">
      <w:start w:val="1"/>
      <w:numFmt w:val="bullet"/>
      <w:lvlText w:val=""/>
      <w:lvlJc w:val="left"/>
      <w:pPr>
        <w:ind w:left="2880" w:hanging="360"/>
      </w:pPr>
      <w:rPr>
        <w:rFonts w:ascii="Symbol" w:hAnsi="Symbol" w:hint="default"/>
      </w:rPr>
    </w:lvl>
    <w:lvl w:ilvl="4" w:tplc="9A22A4CC">
      <w:start w:val="1"/>
      <w:numFmt w:val="bullet"/>
      <w:lvlText w:val="o"/>
      <w:lvlJc w:val="left"/>
      <w:pPr>
        <w:ind w:left="3600" w:hanging="360"/>
      </w:pPr>
      <w:rPr>
        <w:rFonts w:ascii="Courier New" w:hAnsi="Courier New" w:hint="default"/>
      </w:rPr>
    </w:lvl>
    <w:lvl w:ilvl="5" w:tplc="C2A0FDD6">
      <w:start w:val="1"/>
      <w:numFmt w:val="bullet"/>
      <w:lvlText w:val=""/>
      <w:lvlJc w:val="left"/>
      <w:pPr>
        <w:ind w:left="4320" w:hanging="360"/>
      </w:pPr>
      <w:rPr>
        <w:rFonts w:ascii="Wingdings" w:hAnsi="Wingdings" w:hint="default"/>
      </w:rPr>
    </w:lvl>
    <w:lvl w:ilvl="6" w:tplc="B9BAA552">
      <w:start w:val="1"/>
      <w:numFmt w:val="bullet"/>
      <w:lvlText w:val=""/>
      <w:lvlJc w:val="left"/>
      <w:pPr>
        <w:ind w:left="5040" w:hanging="360"/>
      </w:pPr>
      <w:rPr>
        <w:rFonts w:ascii="Symbol" w:hAnsi="Symbol" w:hint="default"/>
      </w:rPr>
    </w:lvl>
    <w:lvl w:ilvl="7" w:tplc="D3702614">
      <w:start w:val="1"/>
      <w:numFmt w:val="bullet"/>
      <w:lvlText w:val="o"/>
      <w:lvlJc w:val="left"/>
      <w:pPr>
        <w:ind w:left="5760" w:hanging="360"/>
      </w:pPr>
      <w:rPr>
        <w:rFonts w:ascii="Courier New" w:hAnsi="Courier New" w:hint="default"/>
      </w:rPr>
    </w:lvl>
    <w:lvl w:ilvl="8" w:tplc="3500AB0C">
      <w:start w:val="1"/>
      <w:numFmt w:val="bullet"/>
      <w:lvlText w:val=""/>
      <w:lvlJc w:val="left"/>
      <w:pPr>
        <w:ind w:left="6480" w:hanging="360"/>
      </w:pPr>
      <w:rPr>
        <w:rFonts w:ascii="Wingdings" w:hAnsi="Wingdings" w:hint="default"/>
      </w:rPr>
    </w:lvl>
  </w:abstractNum>
  <w:abstractNum w:abstractNumId="14" w15:restartNumberingAfterBreak="0">
    <w:nsid w:val="2A8BB95E"/>
    <w:multiLevelType w:val="hybridMultilevel"/>
    <w:tmpl w:val="2FD8EC5E"/>
    <w:lvl w:ilvl="0" w:tplc="63540C70">
      <w:start w:val="1"/>
      <w:numFmt w:val="bullet"/>
      <w:lvlText w:val=""/>
      <w:lvlJc w:val="left"/>
      <w:pPr>
        <w:ind w:left="720" w:hanging="360"/>
      </w:pPr>
      <w:rPr>
        <w:rFonts w:ascii="Symbol" w:hAnsi="Symbol" w:hint="default"/>
      </w:rPr>
    </w:lvl>
    <w:lvl w:ilvl="1" w:tplc="7D129206">
      <w:start w:val="1"/>
      <w:numFmt w:val="bullet"/>
      <w:lvlText w:val="o"/>
      <w:lvlJc w:val="left"/>
      <w:pPr>
        <w:ind w:left="1440" w:hanging="360"/>
      </w:pPr>
      <w:rPr>
        <w:rFonts w:ascii="Courier New" w:hAnsi="Courier New" w:hint="default"/>
      </w:rPr>
    </w:lvl>
    <w:lvl w:ilvl="2" w:tplc="7C5C31CE">
      <w:start w:val="1"/>
      <w:numFmt w:val="bullet"/>
      <w:lvlText w:val=""/>
      <w:lvlJc w:val="left"/>
      <w:pPr>
        <w:ind w:left="2160" w:hanging="360"/>
      </w:pPr>
      <w:rPr>
        <w:rFonts w:ascii="Wingdings" w:hAnsi="Wingdings" w:hint="default"/>
      </w:rPr>
    </w:lvl>
    <w:lvl w:ilvl="3" w:tplc="371CA228">
      <w:start w:val="1"/>
      <w:numFmt w:val="bullet"/>
      <w:lvlText w:val=""/>
      <w:lvlJc w:val="left"/>
      <w:pPr>
        <w:ind w:left="2880" w:hanging="360"/>
      </w:pPr>
      <w:rPr>
        <w:rFonts w:ascii="Symbol" w:hAnsi="Symbol" w:hint="default"/>
      </w:rPr>
    </w:lvl>
    <w:lvl w:ilvl="4" w:tplc="836AE544">
      <w:start w:val="1"/>
      <w:numFmt w:val="bullet"/>
      <w:lvlText w:val="o"/>
      <w:lvlJc w:val="left"/>
      <w:pPr>
        <w:ind w:left="3600" w:hanging="360"/>
      </w:pPr>
      <w:rPr>
        <w:rFonts w:ascii="Courier New" w:hAnsi="Courier New" w:hint="default"/>
      </w:rPr>
    </w:lvl>
    <w:lvl w:ilvl="5" w:tplc="EC66B3E6">
      <w:start w:val="1"/>
      <w:numFmt w:val="bullet"/>
      <w:lvlText w:val=""/>
      <w:lvlJc w:val="left"/>
      <w:pPr>
        <w:ind w:left="4320" w:hanging="360"/>
      </w:pPr>
      <w:rPr>
        <w:rFonts w:ascii="Wingdings" w:hAnsi="Wingdings" w:hint="default"/>
      </w:rPr>
    </w:lvl>
    <w:lvl w:ilvl="6" w:tplc="23828416">
      <w:start w:val="1"/>
      <w:numFmt w:val="bullet"/>
      <w:lvlText w:val=""/>
      <w:lvlJc w:val="left"/>
      <w:pPr>
        <w:ind w:left="5040" w:hanging="360"/>
      </w:pPr>
      <w:rPr>
        <w:rFonts w:ascii="Symbol" w:hAnsi="Symbol" w:hint="default"/>
      </w:rPr>
    </w:lvl>
    <w:lvl w:ilvl="7" w:tplc="B6988100">
      <w:start w:val="1"/>
      <w:numFmt w:val="bullet"/>
      <w:lvlText w:val="o"/>
      <w:lvlJc w:val="left"/>
      <w:pPr>
        <w:ind w:left="5760" w:hanging="360"/>
      </w:pPr>
      <w:rPr>
        <w:rFonts w:ascii="Courier New" w:hAnsi="Courier New" w:hint="default"/>
      </w:rPr>
    </w:lvl>
    <w:lvl w:ilvl="8" w:tplc="739EF642">
      <w:start w:val="1"/>
      <w:numFmt w:val="bullet"/>
      <w:lvlText w:val=""/>
      <w:lvlJc w:val="left"/>
      <w:pPr>
        <w:ind w:left="6480" w:hanging="360"/>
      </w:pPr>
      <w:rPr>
        <w:rFonts w:ascii="Wingdings" w:hAnsi="Wingdings" w:hint="default"/>
      </w:rPr>
    </w:lvl>
  </w:abstractNum>
  <w:abstractNum w:abstractNumId="15" w15:restartNumberingAfterBreak="0">
    <w:nsid w:val="2BD30934"/>
    <w:multiLevelType w:val="multilevel"/>
    <w:tmpl w:val="6D62C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2655E8"/>
    <w:multiLevelType w:val="hybridMultilevel"/>
    <w:tmpl w:val="0E844BD6"/>
    <w:lvl w:ilvl="0" w:tplc="E2F461F2">
      <w:start w:val="1"/>
      <w:numFmt w:val="lowerLetter"/>
      <w:lvlText w:val="%1)"/>
      <w:lvlJc w:val="left"/>
      <w:pPr>
        <w:ind w:left="720" w:hanging="360"/>
      </w:pPr>
    </w:lvl>
    <w:lvl w:ilvl="1" w:tplc="E4C62EB8">
      <w:start w:val="1"/>
      <w:numFmt w:val="lowerLetter"/>
      <w:lvlText w:val="%2."/>
      <w:lvlJc w:val="left"/>
      <w:pPr>
        <w:ind w:left="1440" w:hanging="360"/>
      </w:pPr>
    </w:lvl>
    <w:lvl w:ilvl="2" w:tplc="B7F81708">
      <w:start w:val="1"/>
      <w:numFmt w:val="lowerRoman"/>
      <w:lvlText w:val="%3."/>
      <w:lvlJc w:val="right"/>
      <w:pPr>
        <w:ind w:left="2160" w:hanging="180"/>
      </w:pPr>
    </w:lvl>
    <w:lvl w:ilvl="3" w:tplc="FBC66448">
      <w:start w:val="1"/>
      <w:numFmt w:val="decimal"/>
      <w:lvlText w:val="%4."/>
      <w:lvlJc w:val="left"/>
      <w:pPr>
        <w:ind w:left="2880" w:hanging="360"/>
      </w:pPr>
    </w:lvl>
    <w:lvl w:ilvl="4" w:tplc="945AB73A">
      <w:start w:val="1"/>
      <w:numFmt w:val="lowerLetter"/>
      <w:lvlText w:val="%5."/>
      <w:lvlJc w:val="left"/>
      <w:pPr>
        <w:ind w:left="3600" w:hanging="360"/>
      </w:pPr>
    </w:lvl>
    <w:lvl w:ilvl="5" w:tplc="B664A1BC">
      <w:start w:val="1"/>
      <w:numFmt w:val="lowerRoman"/>
      <w:lvlText w:val="%6."/>
      <w:lvlJc w:val="right"/>
      <w:pPr>
        <w:ind w:left="4320" w:hanging="180"/>
      </w:pPr>
    </w:lvl>
    <w:lvl w:ilvl="6" w:tplc="43765342">
      <w:start w:val="1"/>
      <w:numFmt w:val="decimal"/>
      <w:lvlText w:val="%7."/>
      <w:lvlJc w:val="left"/>
      <w:pPr>
        <w:ind w:left="5040" w:hanging="360"/>
      </w:pPr>
    </w:lvl>
    <w:lvl w:ilvl="7" w:tplc="90EE6A0E">
      <w:start w:val="1"/>
      <w:numFmt w:val="lowerLetter"/>
      <w:lvlText w:val="%8."/>
      <w:lvlJc w:val="left"/>
      <w:pPr>
        <w:ind w:left="5760" w:hanging="360"/>
      </w:pPr>
    </w:lvl>
    <w:lvl w:ilvl="8" w:tplc="2B0CE3F4">
      <w:start w:val="1"/>
      <w:numFmt w:val="lowerRoman"/>
      <w:lvlText w:val="%9."/>
      <w:lvlJc w:val="right"/>
      <w:pPr>
        <w:ind w:left="6480" w:hanging="180"/>
      </w:pPr>
    </w:lvl>
  </w:abstractNum>
  <w:abstractNum w:abstractNumId="17" w15:restartNumberingAfterBreak="0">
    <w:nsid w:val="2D280C3A"/>
    <w:multiLevelType w:val="multilevel"/>
    <w:tmpl w:val="83A00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659BFD"/>
    <w:multiLevelType w:val="hybridMultilevel"/>
    <w:tmpl w:val="CAB63CF0"/>
    <w:lvl w:ilvl="0" w:tplc="575CB98C">
      <w:start w:val="1"/>
      <w:numFmt w:val="bullet"/>
      <w:lvlText w:val=""/>
      <w:lvlJc w:val="left"/>
      <w:pPr>
        <w:ind w:left="720" w:hanging="360"/>
      </w:pPr>
      <w:rPr>
        <w:rFonts w:ascii="Symbol" w:hAnsi="Symbol" w:hint="default"/>
      </w:rPr>
    </w:lvl>
    <w:lvl w:ilvl="1" w:tplc="C26C3DBA">
      <w:start w:val="1"/>
      <w:numFmt w:val="bullet"/>
      <w:lvlText w:val="o"/>
      <w:lvlJc w:val="left"/>
      <w:pPr>
        <w:ind w:left="1440" w:hanging="360"/>
      </w:pPr>
      <w:rPr>
        <w:rFonts w:ascii="Courier New" w:hAnsi="Courier New" w:hint="default"/>
      </w:rPr>
    </w:lvl>
    <w:lvl w:ilvl="2" w:tplc="91E68BC4">
      <w:start w:val="1"/>
      <w:numFmt w:val="bullet"/>
      <w:lvlText w:val=""/>
      <w:lvlJc w:val="left"/>
      <w:pPr>
        <w:ind w:left="2160" w:hanging="360"/>
      </w:pPr>
      <w:rPr>
        <w:rFonts w:ascii="Wingdings" w:hAnsi="Wingdings" w:hint="default"/>
      </w:rPr>
    </w:lvl>
    <w:lvl w:ilvl="3" w:tplc="5F7C6FE8">
      <w:start w:val="1"/>
      <w:numFmt w:val="bullet"/>
      <w:lvlText w:val=""/>
      <w:lvlJc w:val="left"/>
      <w:pPr>
        <w:ind w:left="2880" w:hanging="360"/>
      </w:pPr>
      <w:rPr>
        <w:rFonts w:ascii="Symbol" w:hAnsi="Symbol" w:hint="default"/>
      </w:rPr>
    </w:lvl>
    <w:lvl w:ilvl="4" w:tplc="8EA01284">
      <w:start w:val="1"/>
      <w:numFmt w:val="bullet"/>
      <w:lvlText w:val="o"/>
      <w:lvlJc w:val="left"/>
      <w:pPr>
        <w:ind w:left="3600" w:hanging="360"/>
      </w:pPr>
      <w:rPr>
        <w:rFonts w:ascii="Courier New" w:hAnsi="Courier New" w:hint="default"/>
      </w:rPr>
    </w:lvl>
    <w:lvl w:ilvl="5" w:tplc="907A0470">
      <w:start w:val="1"/>
      <w:numFmt w:val="bullet"/>
      <w:lvlText w:val=""/>
      <w:lvlJc w:val="left"/>
      <w:pPr>
        <w:ind w:left="4320" w:hanging="360"/>
      </w:pPr>
      <w:rPr>
        <w:rFonts w:ascii="Wingdings" w:hAnsi="Wingdings" w:hint="default"/>
      </w:rPr>
    </w:lvl>
    <w:lvl w:ilvl="6" w:tplc="9B0A7BB2">
      <w:start w:val="1"/>
      <w:numFmt w:val="bullet"/>
      <w:lvlText w:val=""/>
      <w:lvlJc w:val="left"/>
      <w:pPr>
        <w:ind w:left="5040" w:hanging="360"/>
      </w:pPr>
      <w:rPr>
        <w:rFonts w:ascii="Symbol" w:hAnsi="Symbol" w:hint="default"/>
      </w:rPr>
    </w:lvl>
    <w:lvl w:ilvl="7" w:tplc="E6D4E3E6">
      <w:start w:val="1"/>
      <w:numFmt w:val="bullet"/>
      <w:lvlText w:val="o"/>
      <w:lvlJc w:val="left"/>
      <w:pPr>
        <w:ind w:left="5760" w:hanging="360"/>
      </w:pPr>
      <w:rPr>
        <w:rFonts w:ascii="Courier New" w:hAnsi="Courier New" w:hint="default"/>
      </w:rPr>
    </w:lvl>
    <w:lvl w:ilvl="8" w:tplc="AF667F96">
      <w:start w:val="1"/>
      <w:numFmt w:val="bullet"/>
      <w:lvlText w:val=""/>
      <w:lvlJc w:val="left"/>
      <w:pPr>
        <w:ind w:left="6480" w:hanging="360"/>
      </w:pPr>
      <w:rPr>
        <w:rFonts w:ascii="Wingdings" w:hAnsi="Wingdings" w:hint="default"/>
      </w:rPr>
    </w:lvl>
  </w:abstractNum>
  <w:abstractNum w:abstractNumId="19" w15:restartNumberingAfterBreak="0">
    <w:nsid w:val="2F54DFCE"/>
    <w:multiLevelType w:val="hybridMultilevel"/>
    <w:tmpl w:val="C4CEB554"/>
    <w:lvl w:ilvl="0" w:tplc="D98671F6">
      <w:start w:val="1"/>
      <w:numFmt w:val="bullet"/>
      <w:lvlText w:val=""/>
      <w:lvlJc w:val="left"/>
      <w:pPr>
        <w:ind w:left="720" w:hanging="360"/>
      </w:pPr>
      <w:rPr>
        <w:rFonts w:ascii="Symbol" w:hAnsi="Symbol" w:hint="default"/>
      </w:rPr>
    </w:lvl>
    <w:lvl w:ilvl="1" w:tplc="59849CAE">
      <w:start w:val="1"/>
      <w:numFmt w:val="bullet"/>
      <w:lvlText w:val="o"/>
      <w:lvlJc w:val="left"/>
      <w:pPr>
        <w:ind w:left="1440" w:hanging="360"/>
      </w:pPr>
      <w:rPr>
        <w:rFonts w:ascii="Courier New" w:hAnsi="Courier New" w:hint="default"/>
      </w:rPr>
    </w:lvl>
    <w:lvl w:ilvl="2" w:tplc="545828FE">
      <w:start w:val="1"/>
      <w:numFmt w:val="bullet"/>
      <w:lvlText w:val=""/>
      <w:lvlJc w:val="left"/>
      <w:pPr>
        <w:ind w:left="2160" w:hanging="360"/>
      </w:pPr>
      <w:rPr>
        <w:rFonts w:ascii="Wingdings" w:hAnsi="Wingdings" w:hint="default"/>
      </w:rPr>
    </w:lvl>
    <w:lvl w:ilvl="3" w:tplc="F0268FB6">
      <w:start w:val="1"/>
      <w:numFmt w:val="bullet"/>
      <w:lvlText w:val=""/>
      <w:lvlJc w:val="left"/>
      <w:pPr>
        <w:ind w:left="2880" w:hanging="360"/>
      </w:pPr>
      <w:rPr>
        <w:rFonts w:ascii="Symbol" w:hAnsi="Symbol" w:hint="default"/>
      </w:rPr>
    </w:lvl>
    <w:lvl w:ilvl="4" w:tplc="DDAE0E3C">
      <w:start w:val="1"/>
      <w:numFmt w:val="bullet"/>
      <w:lvlText w:val="o"/>
      <w:lvlJc w:val="left"/>
      <w:pPr>
        <w:ind w:left="3600" w:hanging="360"/>
      </w:pPr>
      <w:rPr>
        <w:rFonts w:ascii="Courier New" w:hAnsi="Courier New" w:hint="default"/>
      </w:rPr>
    </w:lvl>
    <w:lvl w:ilvl="5" w:tplc="6E844E58">
      <w:start w:val="1"/>
      <w:numFmt w:val="bullet"/>
      <w:lvlText w:val=""/>
      <w:lvlJc w:val="left"/>
      <w:pPr>
        <w:ind w:left="4320" w:hanging="360"/>
      </w:pPr>
      <w:rPr>
        <w:rFonts w:ascii="Wingdings" w:hAnsi="Wingdings" w:hint="default"/>
      </w:rPr>
    </w:lvl>
    <w:lvl w:ilvl="6" w:tplc="FCA278C4">
      <w:start w:val="1"/>
      <w:numFmt w:val="bullet"/>
      <w:lvlText w:val=""/>
      <w:lvlJc w:val="left"/>
      <w:pPr>
        <w:ind w:left="5040" w:hanging="360"/>
      </w:pPr>
      <w:rPr>
        <w:rFonts w:ascii="Symbol" w:hAnsi="Symbol" w:hint="default"/>
      </w:rPr>
    </w:lvl>
    <w:lvl w:ilvl="7" w:tplc="8B1088E6">
      <w:start w:val="1"/>
      <w:numFmt w:val="bullet"/>
      <w:lvlText w:val="o"/>
      <w:lvlJc w:val="left"/>
      <w:pPr>
        <w:ind w:left="5760" w:hanging="360"/>
      </w:pPr>
      <w:rPr>
        <w:rFonts w:ascii="Courier New" w:hAnsi="Courier New" w:hint="default"/>
      </w:rPr>
    </w:lvl>
    <w:lvl w:ilvl="8" w:tplc="5FFCA34A">
      <w:start w:val="1"/>
      <w:numFmt w:val="bullet"/>
      <w:lvlText w:val=""/>
      <w:lvlJc w:val="left"/>
      <w:pPr>
        <w:ind w:left="6480" w:hanging="360"/>
      </w:pPr>
      <w:rPr>
        <w:rFonts w:ascii="Wingdings" w:hAnsi="Wingdings" w:hint="default"/>
      </w:rPr>
    </w:lvl>
  </w:abstractNum>
  <w:abstractNum w:abstractNumId="20" w15:restartNumberingAfterBreak="0">
    <w:nsid w:val="3AC2A42A"/>
    <w:multiLevelType w:val="hybridMultilevel"/>
    <w:tmpl w:val="A60A7476"/>
    <w:lvl w:ilvl="0" w:tplc="671048DE">
      <w:start w:val="1"/>
      <w:numFmt w:val="bullet"/>
      <w:lvlText w:val=""/>
      <w:lvlJc w:val="left"/>
      <w:pPr>
        <w:ind w:left="720" w:hanging="360"/>
      </w:pPr>
      <w:rPr>
        <w:rFonts w:ascii="Symbol" w:hAnsi="Symbol" w:hint="default"/>
      </w:rPr>
    </w:lvl>
    <w:lvl w:ilvl="1" w:tplc="D20CA83C">
      <w:start w:val="1"/>
      <w:numFmt w:val="bullet"/>
      <w:lvlText w:val="o"/>
      <w:lvlJc w:val="left"/>
      <w:pPr>
        <w:ind w:left="1440" w:hanging="360"/>
      </w:pPr>
      <w:rPr>
        <w:rFonts w:ascii="Courier New" w:hAnsi="Courier New" w:hint="default"/>
      </w:rPr>
    </w:lvl>
    <w:lvl w:ilvl="2" w:tplc="AECAFF10">
      <w:start w:val="1"/>
      <w:numFmt w:val="bullet"/>
      <w:lvlText w:val=""/>
      <w:lvlJc w:val="left"/>
      <w:pPr>
        <w:ind w:left="2160" w:hanging="360"/>
      </w:pPr>
      <w:rPr>
        <w:rFonts w:ascii="Wingdings" w:hAnsi="Wingdings" w:hint="default"/>
      </w:rPr>
    </w:lvl>
    <w:lvl w:ilvl="3" w:tplc="9F3A0EE0">
      <w:start w:val="1"/>
      <w:numFmt w:val="bullet"/>
      <w:lvlText w:val=""/>
      <w:lvlJc w:val="left"/>
      <w:pPr>
        <w:ind w:left="2880" w:hanging="360"/>
      </w:pPr>
      <w:rPr>
        <w:rFonts w:ascii="Symbol" w:hAnsi="Symbol" w:hint="default"/>
      </w:rPr>
    </w:lvl>
    <w:lvl w:ilvl="4" w:tplc="22BCE0DA">
      <w:start w:val="1"/>
      <w:numFmt w:val="bullet"/>
      <w:lvlText w:val="o"/>
      <w:lvlJc w:val="left"/>
      <w:pPr>
        <w:ind w:left="3600" w:hanging="360"/>
      </w:pPr>
      <w:rPr>
        <w:rFonts w:ascii="Courier New" w:hAnsi="Courier New" w:hint="default"/>
      </w:rPr>
    </w:lvl>
    <w:lvl w:ilvl="5" w:tplc="8BA81786">
      <w:start w:val="1"/>
      <w:numFmt w:val="bullet"/>
      <w:lvlText w:val=""/>
      <w:lvlJc w:val="left"/>
      <w:pPr>
        <w:ind w:left="4320" w:hanging="360"/>
      </w:pPr>
      <w:rPr>
        <w:rFonts w:ascii="Wingdings" w:hAnsi="Wingdings" w:hint="default"/>
      </w:rPr>
    </w:lvl>
    <w:lvl w:ilvl="6" w:tplc="B9FA64D6">
      <w:start w:val="1"/>
      <w:numFmt w:val="bullet"/>
      <w:lvlText w:val=""/>
      <w:lvlJc w:val="left"/>
      <w:pPr>
        <w:ind w:left="5040" w:hanging="360"/>
      </w:pPr>
      <w:rPr>
        <w:rFonts w:ascii="Symbol" w:hAnsi="Symbol" w:hint="default"/>
      </w:rPr>
    </w:lvl>
    <w:lvl w:ilvl="7" w:tplc="C97C1006">
      <w:start w:val="1"/>
      <w:numFmt w:val="bullet"/>
      <w:lvlText w:val="o"/>
      <w:lvlJc w:val="left"/>
      <w:pPr>
        <w:ind w:left="5760" w:hanging="360"/>
      </w:pPr>
      <w:rPr>
        <w:rFonts w:ascii="Courier New" w:hAnsi="Courier New" w:hint="default"/>
      </w:rPr>
    </w:lvl>
    <w:lvl w:ilvl="8" w:tplc="023E7E36">
      <w:start w:val="1"/>
      <w:numFmt w:val="bullet"/>
      <w:lvlText w:val=""/>
      <w:lvlJc w:val="left"/>
      <w:pPr>
        <w:ind w:left="6480" w:hanging="360"/>
      </w:pPr>
      <w:rPr>
        <w:rFonts w:ascii="Wingdings" w:hAnsi="Wingdings" w:hint="default"/>
      </w:rPr>
    </w:lvl>
  </w:abstractNum>
  <w:abstractNum w:abstractNumId="21" w15:restartNumberingAfterBreak="0">
    <w:nsid w:val="3C472DED"/>
    <w:multiLevelType w:val="multilevel"/>
    <w:tmpl w:val="2FD2F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35F8DA"/>
    <w:multiLevelType w:val="hybridMultilevel"/>
    <w:tmpl w:val="E30CD8DE"/>
    <w:lvl w:ilvl="0" w:tplc="586A34C4">
      <w:start w:val="1"/>
      <w:numFmt w:val="bullet"/>
      <w:lvlText w:val=""/>
      <w:lvlJc w:val="left"/>
      <w:pPr>
        <w:ind w:left="720" w:hanging="360"/>
      </w:pPr>
      <w:rPr>
        <w:rFonts w:ascii="Symbol" w:hAnsi="Symbol" w:hint="default"/>
      </w:rPr>
    </w:lvl>
    <w:lvl w:ilvl="1" w:tplc="C0169792">
      <w:start w:val="1"/>
      <w:numFmt w:val="bullet"/>
      <w:lvlText w:val="o"/>
      <w:lvlJc w:val="left"/>
      <w:pPr>
        <w:ind w:left="1440" w:hanging="360"/>
      </w:pPr>
      <w:rPr>
        <w:rFonts w:ascii="Courier New" w:hAnsi="Courier New" w:hint="default"/>
      </w:rPr>
    </w:lvl>
    <w:lvl w:ilvl="2" w:tplc="2F50890E">
      <w:start w:val="1"/>
      <w:numFmt w:val="bullet"/>
      <w:lvlText w:val=""/>
      <w:lvlJc w:val="left"/>
      <w:pPr>
        <w:ind w:left="2160" w:hanging="360"/>
      </w:pPr>
      <w:rPr>
        <w:rFonts w:ascii="Wingdings" w:hAnsi="Wingdings" w:hint="default"/>
      </w:rPr>
    </w:lvl>
    <w:lvl w:ilvl="3" w:tplc="5C489414">
      <w:start w:val="1"/>
      <w:numFmt w:val="bullet"/>
      <w:lvlText w:val=""/>
      <w:lvlJc w:val="left"/>
      <w:pPr>
        <w:ind w:left="2880" w:hanging="360"/>
      </w:pPr>
      <w:rPr>
        <w:rFonts w:ascii="Symbol" w:hAnsi="Symbol" w:hint="default"/>
      </w:rPr>
    </w:lvl>
    <w:lvl w:ilvl="4" w:tplc="617C5E42">
      <w:start w:val="1"/>
      <w:numFmt w:val="bullet"/>
      <w:lvlText w:val="o"/>
      <w:lvlJc w:val="left"/>
      <w:pPr>
        <w:ind w:left="3600" w:hanging="360"/>
      </w:pPr>
      <w:rPr>
        <w:rFonts w:ascii="Courier New" w:hAnsi="Courier New" w:hint="default"/>
      </w:rPr>
    </w:lvl>
    <w:lvl w:ilvl="5" w:tplc="9CFC2094">
      <w:start w:val="1"/>
      <w:numFmt w:val="bullet"/>
      <w:lvlText w:val=""/>
      <w:lvlJc w:val="left"/>
      <w:pPr>
        <w:ind w:left="4320" w:hanging="360"/>
      </w:pPr>
      <w:rPr>
        <w:rFonts w:ascii="Wingdings" w:hAnsi="Wingdings" w:hint="default"/>
      </w:rPr>
    </w:lvl>
    <w:lvl w:ilvl="6" w:tplc="4BAEE536">
      <w:start w:val="1"/>
      <w:numFmt w:val="bullet"/>
      <w:lvlText w:val=""/>
      <w:lvlJc w:val="left"/>
      <w:pPr>
        <w:ind w:left="5040" w:hanging="360"/>
      </w:pPr>
      <w:rPr>
        <w:rFonts w:ascii="Symbol" w:hAnsi="Symbol" w:hint="default"/>
      </w:rPr>
    </w:lvl>
    <w:lvl w:ilvl="7" w:tplc="F58CAEF4">
      <w:start w:val="1"/>
      <w:numFmt w:val="bullet"/>
      <w:lvlText w:val="o"/>
      <w:lvlJc w:val="left"/>
      <w:pPr>
        <w:ind w:left="5760" w:hanging="360"/>
      </w:pPr>
      <w:rPr>
        <w:rFonts w:ascii="Courier New" w:hAnsi="Courier New" w:hint="default"/>
      </w:rPr>
    </w:lvl>
    <w:lvl w:ilvl="8" w:tplc="72B86D42">
      <w:start w:val="1"/>
      <w:numFmt w:val="bullet"/>
      <w:lvlText w:val=""/>
      <w:lvlJc w:val="left"/>
      <w:pPr>
        <w:ind w:left="6480" w:hanging="360"/>
      </w:pPr>
      <w:rPr>
        <w:rFonts w:ascii="Wingdings" w:hAnsi="Wingdings" w:hint="default"/>
      </w:rPr>
    </w:lvl>
  </w:abstractNum>
  <w:abstractNum w:abstractNumId="23" w15:restartNumberingAfterBreak="0">
    <w:nsid w:val="424232CB"/>
    <w:multiLevelType w:val="hybridMultilevel"/>
    <w:tmpl w:val="BCC6A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428775D5"/>
    <w:multiLevelType w:val="multilevel"/>
    <w:tmpl w:val="9642F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03A1ED"/>
    <w:multiLevelType w:val="hybridMultilevel"/>
    <w:tmpl w:val="0310F4CC"/>
    <w:lvl w:ilvl="0" w:tplc="F51276D6">
      <w:start w:val="1"/>
      <w:numFmt w:val="bullet"/>
      <w:lvlText w:val=""/>
      <w:lvlJc w:val="left"/>
      <w:pPr>
        <w:ind w:left="720" w:hanging="360"/>
      </w:pPr>
      <w:rPr>
        <w:rFonts w:ascii="Symbol" w:hAnsi="Symbol" w:hint="default"/>
      </w:rPr>
    </w:lvl>
    <w:lvl w:ilvl="1" w:tplc="856E2D38">
      <w:start w:val="1"/>
      <w:numFmt w:val="bullet"/>
      <w:lvlText w:val="o"/>
      <w:lvlJc w:val="left"/>
      <w:pPr>
        <w:ind w:left="1440" w:hanging="360"/>
      </w:pPr>
      <w:rPr>
        <w:rFonts w:ascii="Courier New" w:hAnsi="Courier New" w:hint="default"/>
      </w:rPr>
    </w:lvl>
    <w:lvl w:ilvl="2" w:tplc="22624FE8">
      <w:start w:val="1"/>
      <w:numFmt w:val="bullet"/>
      <w:lvlText w:val=""/>
      <w:lvlJc w:val="left"/>
      <w:pPr>
        <w:ind w:left="2160" w:hanging="360"/>
      </w:pPr>
      <w:rPr>
        <w:rFonts w:ascii="Wingdings" w:hAnsi="Wingdings" w:hint="default"/>
      </w:rPr>
    </w:lvl>
    <w:lvl w:ilvl="3" w:tplc="E47E618A">
      <w:start w:val="1"/>
      <w:numFmt w:val="bullet"/>
      <w:lvlText w:val=""/>
      <w:lvlJc w:val="left"/>
      <w:pPr>
        <w:ind w:left="2880" w:hanging="360"/>
      </w:pPr>
      <w:rPr>
        <w:rFonts w:ascii="Symbol" w:hAnsi="Symbol" w:hint="default"/>
      </w:rPr>
    </w:lvl>
    <w:lvl w:ilvl="4" w:tplc="5E38F262">
      <w:start w:val="1"/>
      <w:numFmt w:val="bullet"/>
      <w:lvlText w:val="o"/>
      <w:lvlJc w:val="left"/>
      <w:pPr>
        <w:ind w:left="3600" w:hanging="360"/>
      </w:pPr>
      <w:rPr>
        <w:rFonts w:ascii="Courier New" w:hAnsi="Courier New" w:hint="default"/>
      </w:rPr>
    </w:lvl>
    <w:lvl w:ilvl="5" w:tplc="5F28006A">
      <w:start w:val="1"/>
      <w:numFmt w:val="bullet"/>
      <w:lvlText w:val=""/>
      <w:lvlJc w:val="left"/>
      <w:pPr>
        <w:ind w:left="4320" w:hanging="360"/>
      </w:pPr>
      <w:rPr>
        <w:rFonts w:ascii="Wingdings" w:hAnsi="Wingdings" w:hint="default"/>
      </w:rPr>
    </w:lvl>
    <w:lvl w:ilvl="6" w:tplc="3EF4A344">
      <w:start w:val="1"/>
      <w:numFmt w:val="bullet"/>
      <w:lvlText w:val=""/>
      <w:lvlJc w:val="left"/>
      <w:pPr>
        <w:ind w:left="5040" w:hanging="360"/>
      </w:pPr>
      <w:rPr>
        <w:rFonts w:ascii="Symbol" w:hAnsi="Symbol" w:hint="default"/>
      </w:rPr>
    </w:lvl>
    <w:lvl w:ilvl="7" w:tplc="DF80CACA">
      <w:start w:val="1"/>
      <w:numFmt w:val="bullet"/>
      <w:lvlText w:val="o"/>
      <w:lvlJc w:val="left"/>
      <w:pPr>
        <w:ind w:left="5760" w:hanging="360"/>
      </w:pPr>
      <w:rPr>
        <w:rFonts w:ascii="Courier New" w:hAnsi="Courier New" w:hint="default"/>
      </w:rPr>
    </w:lvl>
    <w:lvl w:ilvl="8" w:tplc="592430FE">
      <w:start w:val="1"/>
      <w:numFmt w:val="bullet"/>
      <w:lvlText w:val=""/>
      <w:lvlJc w:val="left"/>
      <w:pPr>
        <w:ind w:left="6480" w:hanging="360"/>
      </w:pPr>
      <w:rPr>
        <w:rFonts w:ascii="Wingdings" w:hAnsi="Wingdings" w:hint="default"/>
      </w:rPr>
    </w:lvl>
  </w:abstractNum>
  <w:abstractNum w:abstractNumId="26" w15:restartNumberingAfterBreak="0">
    <w:nsid w:val="4712AEE6"/>
    <w:multiLevelType w:val="hybridMultilevel"/>
    <w:tmpl w:val="576659EA"/>
    <w:lvl w:ilvl="0" w:tplc="D924E48E">
      <w:start w:val="1"/>
      <w:numFmt w:val="bullet"/>
      <w:lvlText w:val=""/>
      <w:lvlJc w:val="left"/>
      <w:pPr>
        <w:ind w:left="720" w:hanging="360"/>
      </w:pPr>
      <w:rPr>
        <w:rFonts w:ascii="Symbol" w:hAnsi="Symbol" w:hint="default"/>
      </w:rPr>
    </w:lvl>
    <w:lvl w:ilvl="1" w:tplc="D96ED462">
      <w:start w:val="1"/>
      <w:numFmt w:val="bullet"/>
      <w:lvlText w:val="o"/>
      <w:lvlJc w:val="left"/>
      <w:pPr>
        <w:ind w:left="1440" w:hanging="360"/>
      </w:pPr>
      <w:rPr>
        <w:rFonts w:ascii="Courier New" w:hAnsi="Courier New" w:hint="default"/>
      </w:rPr>
    </w:lvl>
    <w:lvl w:ilvl="2" w:tplc="6C8239A8">
      <w:start w:val="1"/>
      <w:numFmt w:val="bullet"/>
      <w:lvlText w:val=""/>
      <w:lvlJc w:val="left"/>
      <w:pPr>
        <w:ind w:left="2160" w:hanging="360"/>
      </w:pPr>
      <w:rPr>
        <w:rFonts w:ascii="Wingdings" w:hAnsi="Wingdings" w:hint="default"/>
      </w:rPr>
    </w:lvl>
    <w:lvl w:ilvl="3" w:tplc="42CE263C">
      <w:start w:val="1"/>
      <w:numFmt w:val="bullet"/>
      <w:lvlText w:val=""/>
      <w:lvlJc w:val="left"/>
      <w:pPr>
        <w:ind w:left="2880" w:hanging="360"/>
      </w:pPr>
      <w:rPr>
        <w:rFonts w:ascii="Symbol" w:hAnsi="Symbol" w:hint="default"/>
      </w:rPr>
    </w:lvl>
    <w:lvl w:ilvl="4" w:tplc="249A743A">
      <w:start w:val="1"/>
      <w:numFmt w:val="bullet"/>
      <w:lvlText w:val="o"/>
      <w:lvlJc w:val="left"/>
      <w:pPr>
        <w:ind w:left="3600" w:hanging="360"/>
      </w:pPr>
      <w:rPr>
        <w:rFonts w:ascii="Courier New" w:hAnsi="Courier New" w:hint="default"/>
      </w:rPr>
    </w:lvl>
    <w:lvl w:ilvl="5" w:tplc="4426B72A">
      <w:start w:val="1"/>
      <w:numFmt w:val="bullet"/>
      <w:lvlText w:val=""/>
      <w:lvlJc w:val="left"/>
      <w:pPr>
        <w:ind w:left="4320" w:hanging="360"/>
      </w:pPr>
      <w:rPr>
        <w:rFonts w:ascii="Wingdings" w:hAnsi="Wingdings" w:hint="default"/>
      </w:rPr>
    </w:lvl>
    <w:lvl w:ilvl="6" w:tplc="747ADEE0">
      <w:start w:val="1"/>
      <w:numFmt w:val="bullet"/>
      <w:lvlText w:val=""/>
      <w:lvlJc w:val="left"/>
      <w:pPr>
        <w:ind w:left="5040" w:hanging="360"/>
      </w:pPr>
      <w:rPr>
        <w:rFonts w:ascii="Symbol" w:hAnsi="Symbol" w:hint="default"/>
      </w:rPr>
    </w:lvl>
    <w:lvl w:ilvl="7" w:tplc="BFEEC0B2">
      <w:start w:val="1"/>
      <w:numFmt w:val="bullet"/>
      <w:lvlText w:val="o"/>
      <w:lvlJc w:val="left"/>
      <w:pPr>
        <w:ind w:left="5760" w:hanging="360"/>
      </w:pPr>
      <w:rPr>
        <w:rFonts w:ascii="Courier New" w:hAnsi="Courier New" w:hint="default"/>
      </w:rPr>
    </w:lvl>
    <w:lvl w:ilvl="8" w:tplc="0DAE10F2">
      <w:start w:val="1"/>
      <w:numFmt w:val="bullet"/>
      <w:lvlText w:val=""/>
      <w:lvlJc w:val="left"/>
      <w:pPr>
        <w:ind w:left="6480" w:hanging="360"/>
      </w:pPr>
      <w:rPr>
        <w:rFonts w:ascii="Wingdings" w:hAnsi="Wingdings" w:hint="default"/>
      </w:rPr>
    </w:lvl>
  </w:abstractNum>
  <w:abstractNum w:abstractNumId="27" w15:restartNumberingAfterBreak="0">
    <w:nsid w:val="48101AA3"/>
    <w:multiLevelType w:val="hybridMultilevel"/>
    <w:tmpl w:val="7B96A138"/>
    <w:lvl w:ilvl="0" w:tplc="76BEBBCC">
      <w:start w:val="1"/>
      <w:numFmt w:val="bullet"/>
      <w:lvlText w:val=""/>
      <w:lvlJc w:val="left"/>
      <w:pPr>
        <w:ind w:left="720" w:hanging="360"/>
      </w:pPr>
      <w:rPr>
        <w:rFonts w:ascii="Symbol" w:hAnsi="Symbol" w:hint="default"/>
      </w:rPr>
    </w:lvl>
    <w:lvl w:ilvl="1" w:tplc="03B44A06">
      <w:start w:val="1"/>
      <w:numFmt w:val="bullet"/>
      <w:lvlText w:val="o"/>
      <w:lvlJc w:val="left"/>
      <w:pPr>
        <w:ind w:left="1440" w:hanging="360"/>
      </w:pPr>
      <w:rPr>
        <w:rFonts w:ascii="Courier New" w:hAnsi="Courier New" w:hint="default"/>
      </w:rPr>
    </w:lvl>
    <w:lvl w:ilvl="2" w:tplc="5970736C">
      <w:start w:val="1"/>
      <w:numFmt w:val="bullet"/>
      <w:lvlText w:val=""/>
      <w:lvlJc w:val="left"/>
      <w:pPr>
        <w:ind w:left="2160" w:hanging="360"/>
      </w:pPr>
      <w:rPr>
        <w:rFonts w:ascii="Wingdings" w:hAnsi="Wingdings" w:hint="default"/>
      </w:rPr>
    </w:lvl>
    <w:lvl w:ilvl="3" w:tplc="623E783A">
      <w:start w:val="1"/>
      <w:numFmt w:val="bullet"/>
      <w:lvlText w:val=""/>
      <w:lvlJc w:val="left"/>
      <w:pPr>
        <w:ind w:left="2880" w:hanging="360"/>
      </w:pPr>
      <w:rPr>
        <w:rFonts w:ascii="Symbol" w:hAnsi="Symbol" w:hint="default"/>
      </w:rPr>
    </w:lvl>
    <w:lvl w:ilvl="4" w:tplc="B03A490C">
      <w:start w:val="1"/>
      <w:numFmt w:val="bullet"/>
      <w:lvlText w:val="o"/>
      <w:lvlJc w:val="left"/>
      <w:pPr>
        <w:ind w:left="3600" w:hanging="360"/>
      </w:pPr>
      <w:rPr>
        <w:rFonts w:ascii="Courier New" w:hAnsi="Courier New" w:hint="default"/>
      </w:rPr>
    </w:lvl>
    <w:lvl w:ilvl="5" w:tplc="C3088FCA">
      <w:start w:val="1"/>
      <w:numFmt w:val="bullet"/>
      <w:lvlText w:val=""/>
      <w:lvlJc w:val="left"/>
      <w:pPr>
        <w:ind w:left="4320" w:hanging="360"/>
      </w:pPr>
      <w:rPr>
        <w:rFonts w:ascii="Wingdings" w:hAnsi="Wingdings" w:hint="default"/>
      </w:rPr>
    </w:lvl>
    <w:lvl w:ilvl="6" w:tplc="C3287C52">
      <w:start w:val="1"/>
      <w:numFmt w:val="bullet"/>
      <w:lvlText w:val=""/>
      <w:lvlJc w:val="left"/>
      <w:pPr>
        <w:ind w:left="5040" w:hanging="360"/>
      </w:pPr>
      <w:rPr>
        <w:rFonts w:ascii="Symbol" w:hAnsi="Symbol" w:hint="default"/>
      </w:rPr>
    </w:lvl>
    <w:lvl w:ilvl="7" w:tplc="B1860204">
      <w:start w:val="1"/>
      <w:numFmt w:val="bullet"/>
      <w:lvlText w:val="o"/>
      <w:lvlJc w:val="left"/>
      <w:pPr>
        <w:ind w:left="5760" w:hanging="360"/>
      </w:pPr>
      <w:rPr>
        <w:rFonts w:ascii="Courier New" w:hAnsi="Courier New" w:hint="default"/>
      </w:rPr>
    </w:lvl>
    <w:lvl w:ilvl="8" w:tplc="B7DAD7F4">
      <w:start w:val="1"/>
      <w:numFmt w:val="bullet"/>
      <w:lvlText w:val=""/>
      <w:lvlJc w:val="left"/>
      <w:pPr>
        <w:ind w:left="6480" w:hanging="360"/>
      </w:pPr>
      <w:rPr>
        <w:rFonts w:ascii="Wingdings" w:hAnsi="Wingdings" w:hint="default"/>
      </w:rPr>
    </w:lvl>
  </w:abstractNum>
  <w:abstractNum w:abstractNumId="28" w15:restartNumberingAfterBreak="0">
    <w:nsid w:val="498F78C8"/>
    <w:multiLevelType w:val="hybridMultilevel"/>
    <w:tmpl w:val="2CBCABDE"/>
    <w:lvl w:ilvl="0" w:tplc="123E2BD2">
      <w:start w:val="1"/>
      <w:numFmt w:val="bullet"/>
      <w:lvlText w:val=""/>
      <w:lvlJc w:val="left"/>
      <w:pPr>
        <w:ind w:left="720" w:hanging="360"/>
      </w:pPr>
      <w:rPr>
        <w:rFonts w:ascii="Symbol" w:hAnsi="Symbol" w:hint="default"/>
      </w:rPr>
    </w:lvl>
    <w:lvl w:ilvl="1" w:tplc="9770487C">
      <w:start w:val="1"/>
      <w:numFmt w:val="bullet"/>
      <w:lvlText w:val="o"/>
      <w:lvlJc w:val="left"/>
      <w:pPr>
        <w:ind w:left="1440" w:hanging="360"/>
      </w:pPr>
      <w:rPr>
        <w:rFonts w:ascii="Courier New" w:hAnsi="Courier New" w:hint="default"/>
      </w:rPr>
    </w:lvl>
    <w:lvl w:ilvl="2" w:tplc="40F0CC0C">
      <w:start w:val="1"/>
      <w:numFmt w:val="bullet"/>
      <w:lvlText w:val=""/>
      <w:lvlJc w:val="left"/>
      <w:pPr>
        <w:ind w:left="2160" w:hanging="360"/>
      </w:pPr>
      <w:rPr>
        <w:rFonts w:ascii="Wingdings" w:hAnsi="Wingdings" w:hint="default"/>
      </w:rPr>
    </w:lvl>
    <w:lvl w:ilvl="3" w:tplc="879E59E8">
      <w:start w:val="1"/>
      <w:numFmt w:val="bullet"/>
      <w:lvlText w:val=""/>
      <w:lvlJc w:val="left"/>
      <w:pPr>
        <w:ind w:left="2880" w:hanging="360"/>
      </w:pPr>
      <w:rPr>
        <w:rFonts w:ascii="Symbol" w:hAnsi="Symbol" w:hint="default"/>
      </w:rPr>
    </w:lvl>
    <w:lvl w:ilvl="4" w:tplc="83247C32">
      <w:start w:val="1"/>
      <w:numFmt w:val="bullet"/>
      <w:lvlText w:val="o"/>
      <w:lvlJc w:val="left"/>
      <w:pPr>
        <w:ind w:left="3600" w:hanging="360"/>
      </w:pPr>
      <w:rPr>
        <w:rFonts w:ascii="Courier New" w:hAnsi="Courier New" w:hint="default"/>
      </w:rPr>
    </w:lvl>
    <w:lvl w:ilvl="5" w:tplc="2820AC00">
      <w:start w:val="1"/>
      <w:numFmt w:val="bullet"/>
      <w:lvlText w:val=""/>
      <w:lvlJc w:val="left"/>
      <w:pPr>
        <w:ind w:left="4320" w:hanging="360"/>
      </w:pPr>
      <w:rPr>
        <w:rFonts w:ascii="Wingdings" w:hAnsi="Wingdings" w:hint="default"/>
      </w:rPr>
    </w:lvl>
    <w:lvl w:ilvl="6" w:tplc="18861EF6">
      <w:start w:val="1"/>
      <w:numFmt w:val="bullet"/>
      <w:lvlText w:val=""/>
      <w:lvlJc w:val="left"/>
      <w:pPr>
        <w:ind w:left="5040" w:hanging="360"/>
      </w:pPr>
      <w:rPr>
        <w:rFonts w:ascii="Symbol" w:hAnsi="Symbol" w:hint="default"/>
      </w:rPr>
    </w:lvl>
    <w:lvl w:ilvl="7" w:tplc="3740DFF8">
      <w:start w:val="1"/>
      <w:numFmt w:val="bullet"/>
      <w:lvlText w:val="o"/>
      <w:lvlJc w:val="left"/>
      <w:pPr>
        <w:ind w:left="5760" w:hanging="360"/>
      </w:pPr>
      <w:rPr>
        <w:rFonts w:ascii="Courier New" w:hAnsi="Courier New" w:hint="default"/>
      </w:rPr>
    </w:lvl>
    <w:lvl w:ilvl="8" w:tplc="C5D04F88">
      <w:start w:val="1"/>
      <w:numFmt w:val="bullet"/>
      <w:lvlText w:val=""/>
      <w:lvlJc w:val="left"/>
      <w:pPr>
        <w:ind w:left="6480" w:hanging="360"/>
      </w:pPr>
      <w:rPr>
        <w:rFonts w:ascii="Wingdings" w:hAnsi="Wingdings" w:hint="default"/>
      </w:rPr>
    </w:lvl>
  </w:abstractNum>
  <w:abstractNum w:abstractNumId="29" w15:restartNumberingAfterBreak="0">
    <w:nsid w:val="4ABC555F"/>
    <w:multiLevelType w:val="multilevel"/>
    <w:tmpl w:val="EDBE4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07C3F2"/>
    <w:multiLevelType w:val="hybridMultilevel"/>
    <w:tmpl w:val="696E12DC"/>
    <w:lvl w:ilvl="0" w:tplc="EECCB9E8">
      <w:start w:val="1"/>
      <w:numFmt w:val="bullet"/>
      <w:lvlText w:val=""/>
      <w:lvlJc w:val="left"/>
      <w:pPr>
        <w:ind w:left="720" w:hanging="360"/>
      </w:pPr>
      <w:rPr>
        <w:rFonts w:ascii="Symbol" w:hAnsi="Symbol" w:hint="default"/>
      </w:rPr>
    </w:lvl>
    <w:lvl w:ilvl="1" w:tplc="A29CC42C">
      <w:start w:val="1"/>
      <w:numFmt w:val="bullet"/>
      <w:lvlText w:val="o"/>
      <w:lvlJc w:val="left"/>
      <w:pPr>
        <w:ind w:left="1440" w:hanging="360"/>
      </w:pPr>
      <w:rPr>
        <w:rFonts w:ascii="Courier New" w:hAnsi="Courier New" w:hint="default"/>
      </w:rPr>
    </w:lvl>
    <w:lvl w:ilvl="2" w:tplc="646ACE7C">
      <w:start w:val="1"/>
      <w:numFmt w:val="bullet"/>
      <w:lvlText w:val=""/>
      <w:lvlJc w:val="left"/>
      <w:pPr>
        <w:ind w:left="2160" w:hanging="360"/>
      </w:pPr>
      <w:rPr>
        <w:rFonts w:ascii="Wingdings" w:hAnsi="Wingdings" w:hint="default"/>
      </w:rPr>
    </w:lvl>
    <w:lvl w:ilvl="3" w:tplc="F078BC88">
      <w:start w:val="1"/>
      <w:numFmt w:val="bullet"/>
      <w:lvlText w:val=""/>
      <w:lvlJc w:val="left"/>
      <w:pPr>
        <w:ind w:left="2880" w:hanging="360"/>
      </w:pPr>
      <w:rPr>
        <w:rFonts w:ascii="Symbol" w:hAnsi="Symbol" w:hint="default"/>
      </w:rPr>
    </w:lvl>
    <w:lvl w:ilvl="4" w:tplc="4664CFAC">
      <w:start w:val="1"/>
      <w:numFmt w:val="bullet"/>
      <w:lvlText w:val="o"/>
      <w:lvlJc w:val="left"/>
      <w:pPr>
        <w:ind w:left="3600" w:hanging="360"/>
      </w:pPr>
      <w:rPr>
        <w:rFonts w:ascii="Courier New" w:hAnsi="Courier New" w:hint="default"/>
      </w:rPr>
    </w:lvl>
    <w:lvl w:ilvl="5" w:tplc="8612CC3C">
      <w:start w:val="1"/>
      <w:numFmt w:val="bullet"/>
      <w:lvlText w:val=""/>
      <w:lvlJc w:val="left"/>
      <w:pPr>
        <w:ind w:left="4320" w:hanging="360"/>
      </w:pPr>
      <w:rPr>
        <w:rFonts w:ascii="Wingdings" w:hAnsi="Wingdings" w:hint="default"/>
      </w:rPr>
    </w:lvl>
    <w:lvl w:ilvl="6" w:tplc="941A0F8C">
      <w:start w:val="1"/>
      <w:numFmt w:val="bullet"/>
      <w:lvlText w:val=""/>
      <w:lvlJc w:val="left"/>
      <w:pPr>
        <w:ind w:left="5040" w:hanging="360"/>
      </w:pPr>
      <w:rPr>
        <w:rFonts w:ascii="Symbol" w:hAnsi="Symbol" w:hint="default"/>
      </w:rPr>
    </w:lvl>
    <w:lvl w:ilvl="7" w:tplc="D1846D4C">
      <w:start w:val="1"/>
      <w:numFmt w:val="bullet"/>
      <w:lvlText w:val="o"/>
      <w:lvlJc w:val="left"/>
      <w:pPr>
        <w:ind w:left="5760" w:hanging="360"/>
      </w:pPr>
      <w:rPr>
        <w:rFonts w:ascii="Courier New" w:hAnsi="Courier New" w:hint="default"/>
      </w:rPr>
    </w:lvl>
    <w:lvl w:ilvl="8" w:tplc="8B42E044">
      <w:start w:val="1"/>
      <w:numFmt w:val="bullet"/>
      <w:lvlText w:val=""/>
      <w:lvlJc w:val="left"/>
      <w:pPr>
        <w:ind w:left="6480" w:hanging="360"/>
      </w:pPr>
      <w:rPr>
        <w:rFonts w:ascii="Wingdings" w:hAnsi="Wingdings" w:hint="default"/>
      </w:rPr>
    </w:lvl>
  </w:abstractNum>
  <w:abstractNum w:abstractNumId="31" w15:restartNumberingAfterBreak="0">
    <w:nsid w:val="4FA95A44"/>
    <w:multiLevelType w:val="multilevel"/>
    <w:tmpl w:val="58065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3E5B604"/>
    <w:multiLevelType w:val="hybridMultilevel"/>
    <w:tmpl w:val="C5A4BB28"/>
    <w:lvl w:ilvl="0" w:tplc="7DD00F2C">
      <w:start w:val="1"/>
      <w:numFmt w:val="bullet"/>
      <w:lvlText w:val=""/>
      <w:lvlJc w:val="left"/>
      <w:pPr>
        <w:ind w:left="720" w:hanging="360"/>
      </w:pPr>
      <w:rPr>
        <w:rFonts w:ascii="Symbol" w:hAnsi="Symbol" w:hint="default"/>
      </w:rPr>
    </w:lvl>
    <w:lvl w:ilvl="1" w:tplc="738C25F8">
      <w:start w:val="1"/>
      <w:numFmt w:val="bullet"/>
      <w:lvlText w:val="o"/>
      <w:lvlJc w:val="left"/>
      <w:pPr>
        <w:ind w:left="1440" w:hanging="360"/>
      </w:pPr>
      <w:rPr>
        <w:rFonts w:ascii="Courier New" w:hAnsi="Courier New" w:hint="default"/>
      </w:rPr>
    </w:lvl>
    <w:lvl w:ilvl="2" w:tplc="14405204">
      <w:start w:val="1"/>
      <w:numFmt w:val="bullet"/>
      <w:lvlText w:val=""/>
      <w:lvlJc w:val="left"/>
      <w:pPr>
        <w:ind w:left="2160" w:hanging="360"/>
      </w:pPr>
      <w:rPr>
        <w:rFonts w:ascii="Wingdings" w:hAnsi="Wingdings" w:hint="default"/>
      </w:rPr>
    </w:lvl>
    <w:lvl w:ilvl="3" w:tplc="F4DE87E2">
      <w:start w:val="1"/>
      <w:numFmt w:val="bullet"/>
      <w:lvlText w:val=""/>
      <w:lvlJc w:val="left"/>
      <w:pPr>
        <w:ind w:left="2880" w:hanging="360"/>
      </w:pPr>
      <w:rPr>
        <w:rFonts w:ascii="Symbol" w:hAnsi="Symbol" w:hint="default"/>
      </w:rPr>
    </w:lvl>
    <w:lvl w:ilvl="4" w:tplc="5DB0B47A">
      <w:start w:val="1"/>
      <w:numFmt w:val="bullet"/>
      <w:lvlText w:val="o"/>
      <w:lvlJc w:val="left"/>
      <w:pPr>
        <w:ind w:left="3600" w:hanging="360"/>
      </w:pPr>
      <w:rPr>
        <w:rFonts w:ascii="Courier New" w:hAnsi="Courier New" w:hint="default"/>
      </w:rPr>
    </w:lvl>
    <w:lvl w:ilvl="5" w:tplc="6352DEB6">
      <w:start w:val="1"/>
      <w:numFmt w:val="bullet"/>
      <w:lvlText w:val=""/>
      <w:lvlJc w:val="left"/>
      <w:pPr>
        <w:ind w:left="4320" w:hanging="360"/>
      </w:pPr>
      <w:rPr>
        <w:rFonts w:ascii="Wingdings" w:hAnsi="Wingdings" w:hint="default"/>
      </w:rPr>
    </w:lvl>
    <w:lvl w:ilvl="6" w:tplc="884A2372">
      <w:start w:val="1"/>
      <w:numFmt w:val="bullet"/>
      <w:lvlText w:val=""/>
      <w:lvlJc w:val="left"/>
      <w:pPr>
        <w:ind w:left="5040" w:hanging="360"/>
      </w:pPr>
      <w:rPr>
        <w:rFonts w:ascii="Symbol" w:hAnsi="Symbol" w:hint="default"/>
      </w:rPr>
    </w:lvl>
    <w:lvl w:ilvl="7" w:tplc="4F3043FC">
      <w:start w:val="1"/>
      <w:numFmt w:val="bullet"/>
      <w:lvlText w:val="o"/>
      <w:lvlJc w:val="left"/>
      <w:pPr>
        <w:ind w:left="5760" w:hanging="360"/>
      </w:pPr>
      <w:rPr>
        <w:rFonts w:ascii="Courier New" w:hAnsi="Courier New" w:hint="default"/>
      </w:rPr>
    </w:lvl>
    <w:lvl w:ilvl="8" w:tplc="94BA20BA">
      <w:start w:val="1"/>
      <w:numFmt w:val="bullet"/>
      <w:lvlText w:val=""/>
      <w:lvlJc w:val="left"/>
      <w:pPr>
        <w:ind w:left="6480" w:hanging="360"/>
      </w:pPr>
      <w:rPr>
        <w:rFonts w:ascii="Wingdings" w:hAnsi="Wingdings" w:hint="default"/>
      </w:rPr>
    </w:lvl>
  </w:abstractNum>
  <w:abstractNum w:abstractNumId="33" w15:restartNumberingAfterBreak="0">
    <w:nsid w:val="5639E36F"/>
    <w:multiLevelType w:val="hybridMultilevel"/>
    <w:tmpl w:val="9DA2E16A"/>
    <w:lvl w:ilvl="0" w:tplc="4312601C">
      <w:start w:val="1"/>
      <w:numFmt w:val="lowerLetter"/>
      <w:lvlText w:val="%1)"/>
      <w:lvlJc w:val="left"/>
      <w:pPr>
        <w:ind w:left="720" w:hanging="360"/>
      </w:pPr>
    </w:lvl>
    <w:lvl w:ilvl="1" w:tplc="9BB4F184">
      <w:start w:val="1"/>
      <w:numFmt w:val="lowerLetter"/>
      <w:lvlText w:val="%2."/>
      <w:lvlJc w:val="left"/>
      <w:pPr>
        <w:ind w:left="1440" w:hanging="360"/>
      </w:pPr>
    </w:lvl>
    <w:lvl w:ilvl="2" w:tplc="1106712E">
      <w:start w:val="1"/>
      <w:numFmt w:val="lowerRoman"/>
      <w:lvlText w:val="%3."/>
      <w:lvlJc w:val="right"/>
      <w:pPr>
        <w:ind w:left="2160" w:hanging="180"/>
      </w:pPr>
    </w:lvl>
    <w:lvl w:ilvl="3" w:tplc="5F3E6048">
      <w:start w:val="1"/>
      <w:numFmt w:val="decimal"/>
      <w:lvlText w:val="%4."/>
      <w:lvlJc w:val="left"/>
      <w:pPr>
        <w:ind w:left="2880" w:hanging="360"/>
      </w:pPr>
    </w:lvl>
    <w:lvl w:ilvl="4" w:tplc="173EF448">
      <w:start w:val="1"/>
      <w:numFmt w:val="lowerLetter"/>
      <w:lvlText w:val="%5."/>
      <w:lvlJc w:val="left"/>
      <w:pPr>
        <w:ind w:left="3600" w:hanging="360"/>
      </w:pPr>
    </w:lvl>
    <w:lvl w:ilvl="5" w:tplc="0DFAB220">
      <w:start w:val="1"/>
      <w:numFmt w:val="lowerRoman"/>
      <w:lvlText w:val="%6."/>
      <w:lvlJc w:val="right"/>
      <w:pPr>
        <w:ind w:left="4320" w:hanging="180"/>
      </w:pPr>
    </w:lvl>
    <w:lvl w:ilvl="6" w:tplc="13B8CFCA">
      <w:start w:val="1"/>
      <w:numFmt w:val="decimal"/>
      <w:lvlText w:val="%7."/>
      <w:lvlJc w:val="left"/>
      <w:pPr>
        <w:ind w:left="5040" w:hanging="360"/>
      </w:pPr>
    </w:lvl>
    <w:lvl w:ilvl="7" w:tplc="120CB038">
      <w:start w:val="1"/>
      <w:numFmt w:val="lowerLetter"/>
      <w:lvlText w:val="%8."/>
      <w:lvlJc w:val="left"/>
      <w:pPr>
        <w:ind w:left="5760" w:hanging="360"/>
      </w:pPr>
    </w:lvl>
    <w:lvl w:ilvl="8" w:tplc="051ED09E">
      <w:start w:val="1"/>
      <w:numFmt w:val="lowerRoman"/>
      <w:lvlText w:val="%9."/>
      <w:lvlJc w:val="right"/>
      <w:pPr>
        <w:ind w:left="6480" w:hanging="180"/>
      </w:pPr>
    </w:lvl>
  </w:abstractNum>
  <w:abstractNum w:abstractNumId="34" w15:restartNumberingAfterBreak="0">
    <w:nsid w:val="5CE39E9F"/>
    <w:multiLevelType w:val="hybridMultilevel"/>
    <w:tmpl w:val="B794480A"/>
    <w:lvl w:ilvl="0" w:tplc="27A2C2EA">
      <w:start w:val="1"/>
      <w:numFmt w:val="bullet"/>
      <w:lvlText w:val=""/>
      <w:lvlJc w:val="left"/>
      <w:pPr>
        <w:ind w:left="720" w:hanging="360"/>
      </w:pPr>
      <w:rPr>
        <w:rFonts w:ascii="Symbol" w:hAnsi="Symbol" w:hint="default"/>
      </w:rPr>
    </w:lvl>
    <w:lvl w:ilvl="1" w:tplc="1C86A862">
      <w:start w:val="1"/>
      <w:numFmt w:val="bullet"/>
      <w:lvlText w:val="o"/>
      <w:lvlJc w:val="left"/>
      <w:pPr>
        <w:ind w:left="1440" w:hanging="360"/>
      </w:pPr>
      <w:rPr>
        <w:rFonts w:ascii="Courier New" w:hAnsi="Courier New" w:hint="default"/>
      </w:rPr>
    </w:lvl>
    <w:lvl w:ilvl="2" w:tplc="274E2288">
      <w:start w:val="1"/>
      <w:numFmt w:val="bullet"/>
      <w:lvlText w:val=""/>
      <w:lvlJc w:val="left"/>
      <w:pPr>
        <w:ind w:left="2160" w:hanging="360"/>
      </w:pPr>
      <w:rPr>
        <w:rFonts w:ascii="Wingdings" w:hAnsi="Wingdings" w:hint="default"/>
      </w:rPr>
    </w:lvl>
    <w:lvl w:ilvl="3" w:tplc="0B948CF4">
      <w:start w:val="1"/>
      <w:numFmt w:val="bullet"/>
      <w:lvlText w:val=""/>
      <w:lvlJc w:val="left"/>
      <w:pPr>
        <w:ind w:left="2880" w:hanging="360"/>
      </w:pPr>
      <w:rPr>
        <w:rFonts w:ascii="Symbol" w:hAnsi="Symbol" w:hint="default"/>
      </w:rPr>
    </w:lvl>
    <w:lvl w:ilvl="4" w:tplc="D4321D0A">
      <w:start w:val="1"/>
      <w:numFmt w:val="bullet"/>
      <w:lvlText w:val="o"/>
      <w:lvlJc w:val="left"/>
      <w:pPr>
        <w:ind w:left="3600" w:hanging="360"/>
      </w:pPr>
      <w:rPr>
        <w:rFonts w:ascii="Courier New" w:hAnsi="Courier New" w:hint="default"/>
      </w:rPr>
    </w:lvl>
    <w:lvl w:ilvl="5" w:tplc="4BD0FD1A">
      <w:start w:val="1"/>
      <w:numFmt w:val="bullet"/>
      <w:lvlText w:val=""/>
      <w:lvlJc w:val="left"/>
      <w:pPr>
        <w:ind w:left="4320" w:hanging="360"/>
      </w:pPr>
      <w:rPr>
        <w:rFonts w:ascii="Wingdings" w:hAnsi="Wingdings" w:hint="default"/>
      </w:rPr>
    </w:lvl>
    <w:lvl w:ilvl="6" w:tplc="6B8408C6">
      <w:start w:val="1"/>
      <w:numFmt w:val="bullet"/>
      <w:lvlText w:val=""/>
      <w:lvlJc w:val="left"/>
      <w:pPr>
        <w:ind w:left="5040" w:hanging="360"/>
      </w:pPr>
      <w:rPr>
        <w:rFonts w:ascii="Symbol" w:hAnsi="Symbol" w:hint="default"/>
      </w:rPr>
    </w:lvl>
    <w:lvl w:ilvl="7" w:tplc="0E02B892">
      <w:start w:val="1"/>
      <w:numFmt w:val="bullet"/>
      <w:lvlText w:val="o"/>
      <w:lvlJc w:val="left"/>
      <w:pPr>
        <w:ind w:left="5760" w:hanging="360"/>
      </w:pPr>
      <w:rPr>
        <w:rFonts w:ascii="Courier New" w:hAnsi="Courier New" w:hint="default"/>
      </w:rPr>
    </w:lvl>
    <w:lvl w:ilvl="8" w:tplc="6CD6C276">
      <w:start w:val="1"/>
      <w:numFmt w:val="bullet"/>
      <w:lvlText w:val=""/>
      <w:lvlJc w:val="left"/>
      <w:pPr>
        <w:ind w:left="6480" w:hanging="360"/>
      </w:pPr>
      <w:rPr>
        <w:rFonts w:ascii="Wingdings" w:hAnsi="Wingdings" w:hint="default"/>
      </w:rPr>
    </w:lvl>
  </w:abstractNum>
  <w:abstractNum w:abstractNumId="35" w15:restartNumberingAfterBreak="0">
    <w:nsid w:val="60C82637"/>
    <w:multiLevelType w:val="multilevel"/>
    <w:tmpl w:val="B03EA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34C1927"/>
    <w:multiLevelType w:val="multilevel"/>
    <w:tmpl w:val="3AA66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2F3BD8"/>
    <w:multiLevelType w:val="multilevel"/>
    <w:tmpl w:val="3A24C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F31AFB"/>
    <w:multiLevelType w:val="hybridMultilevel"/>
    <w:tmpl w:val="115408F8"/>
    <w:lvl w:ilvl="0" w:tplc="78B895EA">
      <w:start w:val="1"/>
      <w:numFmt w:val="bullet"/>
      <w:lvlText w:val=""/>
      <w:lvlJc w:val="left"/>
      <w:pPr>
        <w:ind w:left="720" w:hanging="360"/>
      </w:pPr>
      <w:rPr>
        <w:rFonts w:ascii="Symbol" w:hAnsi="Symbol" w:hint="default"/>
      </w:rPr>
    </w:lvl>
    <w:lvl w:ilvl="1" w:tplc="99280408">
      <w:start w:val="1"/>
      <w:numFmt w:val="bullet"/>
      <w:lvlText w:val="o"/>
      <w:lvlJc w:val="left"/>
      <w:pPr>
        <w:ind w:left="1440" w:hanging="360"/>
      </w:pPr>
      <w:rPr>
        <w:rFonts w:ascii="Courier New" w:hAnsi="Courier New" w:hint="default"/>
      </w:rPr>
    </w:lvl>
    <w:lvl w:ilvl="2" w:tplc="0CFEECA8">
      <w:start w:val="1"/>
      <w:numFmt w:val="bullet"/>
      <w:lvlText w:val=""/>
      <w:lvlJc w:val="left"/>
      <w:pPr>
        <w:ind w:left="2160" w:hanging="360"/>
      </w:pPr>
      <w:rPr>
        <w:rFonts w:ascii="Wingdings" w:hAnsi="Wingdings" w:hint="default"/>
      </w:rPr>
    </w:lvl>
    <w:lvl w:ilvl="3" w:tplc="A5A89A2C">
      <w:start w:val="1"/>
      <w:numFmt w:val="bullet"/>
      <w:lvlText w:val=""/>
      <w:lvlJc w:val="left"/>
      <w:pPr>
        <w:ind w:left="2880" w:hanging="360"/>
      </w:pPr>
      <w:rPr>
        <w:rFonts w:ascii="Symbol" w:hAnsi="Symbol" w:hint="default"/>
      </w:rPr>
    </w:lvl>
    <w:lvl w:ilvl="4" w:tplc="0DEEC4CC">
      <w:start w:val="1"/>
      <w:numFmt w:val="bullet"/>
      <w:lvlText w:val="o"/>
      <w:lvlJc w:val="left"/>
      <w:pPr>
        <w:ind w:left="3600" w:hanging="360"/>
      </w:pPr>
      <w:rPr>
        <w:rFonts w:ascii="Courier New" w:hAnsi="Courier New" w:hint="default"/>
      </w:rPr>
    </w:lvl>
    <w:lvl w:ilvl="5" w:tplc="7E76F992">
      <w:start w:val="1"/>
      <w:numFmt w:val="bullet"/>
      <w:lvlText w:val=""/>
      <w:lvlJc w:val="left"/>
      <w:pPr>
        <w:ind w:left="4320" w:hanging="360"/>
      </w:pPr>
      <w:rPr>
        <w:rFonts w:ascii="Wingdings" w:hAnsi="Wingdings" w:hint="default"/>
      </w:rPr>
    </w:lvl>
    <w:lvl w:ilvl="6" w:tplc="0CB25092">
      <w:start w:val="1"/>
      <w:numFmt w:val="bullet"/>
      <w:lvlText w:val=""/>
      <w:lvlJc w:val="left"/>
      <w:pPr>
        <w:ind w:left="5040" w:hanging="360"/>
      </w:pPr>
      <w:rPr>
        <w:rFonts w:ascii="Symbol" w:hAnsi="Symbol" w:hint="default"/>
      </w:rPr>
    </w:lvl>
    <w:lvl w:ilvl="7" w:tplc="40CA07A0">
      <w:start w:val="1"/>
      <w:numFmt w:val="bullet"/>
      <w:lvlText w:val="o"/>
      <w:lvlJc w:val="left"/>
      <w:pPr>
        <w:ind w:left="5760" w:hanging="360"/>
      </w:pPr>
      <w:rPr>
        <w:rFonts w:ascii="Courier New" w:hAnsi="Courier New" w:hint="default"/>
      </w:rPr>
    </w:lvl>
    <w:lvl w:ilvl="8" w:tplc="E7E6FCF6">
      <w:start w:val="1"/>
      <w:numFmt w:val="bullet"/>
      <w:lvlText w:val=""/>
      <w:lvlJc w:val="left"/>
      <w:pPr>
        <w:ind w:left="6480" w:hanging="360"/>
      </w:pPr>
      <w:rPr>
        <w:rFonts w:ascii="Wingdings" w:hAnsi="Wingdings" w:hint="default"/>
      </w:rPr>
    </w:lvl>
  </w:abstractNum>
  <w:abstractNum w:abstractNumId="39" w15:restartNumberingAfterBreak="0">
    <w:nsid w:val="6F240380"/>
    <w:multiLevelType w:val="hybridMultilevel"/>
    <w:tmpl w:val="AEAEBD9A"/>
    <w:lvl w:ilvl="0" w:tplc="56AA1720">
      <w:numFmt w:val="bullet"/>
      <w:lvlText w:val="•"/>
      <w:lvlJc w:val="left"/>
      <w:pPr>
        <w:ind w:left="1065" w:hanging="705"/>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6F7FAC50"/>
    <w:multiLevelType w:val="hybridMultilevel"/>
    <w:tmpl w:val="5D8C48F2"/>
    <w:lvl w:ilvl="0" w:tplc="F7181A86">
      <w:start w:val="1"/>
      <w:numFmt w:val="bullet"/>
      <w:lvlText w:val=""/>
      <w:lvlJc w:val="left"/>
      <w:pPr>
        <w:ind w:left="720" w:hanging="360"/>
      </w:pPr>
      <w:rPr>
        <w:rFonts w:ascii="Symbol" w:hAnsi="Symbol" w:hint="default"/>
      </w:rPr>
    </w:lvl>
    <w:lvl w:ilvl="1" w:tplc="0156BE1E">
      <w:start w:val="1"/>
      <w:numFmt w:val="bullet"/>
      <w:lvlText w:val="o"/>
      <w:lvlJc w:val="left"/>
      <w:pPr>
        <w:ind w:left="1440" w:hanging="360"/>
      </w:pPr>
      <w:rPr>
        <w:rFonts w:ascii="Courier New" w:hAnsi="Courier New" w:hint="default"/>
      </w:rPr>
    </w:lvl>
    <w:lvl w:ilvl="2" w:tplc="38C2E8AC">
      <w:start w:val="1"/>
      <w:numFmt w:val="bullet"/>
      <w:lvlText w:val=""/>
      <w:lvlJc w:val="left"/>
      <w:pPr>
        <w:ind w:left="2160" w:hanging="360"/>
      </w:pPr>
      <w:rPr>
        <w:rFonts w:ascii="Wingdings" w:hAnsi="Wingdings" w:hint="default"/>
      </w:rPr>
    </w:lvl>
    <w:lvl w:ilvl="3" w:tplc="C62AF2C6">
      <w:start w:val="1"/>
      <w:numFmt w:val="bullet"/>
      <w:lvlText w:val=""/>
      <w:lvlJc w:val="left"/>
      <w:pPr>
        <w:ind w:left="2880" w:hanging="360"/>
      </w:pPr>
      <w:rPr>
        <w:rFonts w:ascii="Symbol" w:hAnsi="Symbol" w:hint="default"/>
      </w:rPr>
    </w:lvl>
    <w:lvl w:ilvl="4" w:tplc="39422A40">
      <w:start w:val="1"/>
      <w:numFmt w:val="bullet"/>
      <w:lvlText w:val="o"/>
      <w:lvlJc w:val="left"/>
      <w:pPr>
        <w:ind w:left="3600" w:hanging="360"/>
      </w:pPr>
      <w:rPr>
        <w:rFonts w:ascii="Courier New" w:hAnsi="Courier New" w:hint="default"/>
      </w:rPr>
    </w:lvl>
    <w:lvl w:ilvl="5" w:tplc="5FAA7B08">
      <w:start w:val="1"/>
      <w:numFmt w:val="bullet"/>
      <w:lvlText w:val=""/>
      <w:lvlJc w:val="left"/>
      <w:pPr>
        <w:ind w:left="4320" w:hanging="360"/>
      </w:pPr>
      <w:rPr>
        <w:rFonts w:ascii="Wingdings" w:hAnsi="Wingdings" w:hint="default"/>
      </w:rPr>
    </w:lvl>
    <w:lvl w:ilvl="6" w:tplc="5BB46C28">
      <w:start w:val="1"/>
      <w:numFmt w:val="bullet"/>
      <w:lvlText w:val=""/>
      <w:lvlJc w:val="left"/>
      <w:pPr>
        <w:ind w:left="5040" w:hanging="360"/>
      </w:pPr>
      <w:rPr>
        <w:rFonts w:ascii="Symbol" w:hAnsi="Symbol" w:hint="default"/>
      </w:rPr>
    </w:lvl>
    <w:lvl w:ilvl="7" w:tplc="A7305AE0">
      <w:start w:val="1"/>
      <w:numFmt w:val="bullet"/>
      <w:lvlText w:val="o"/>
      <w:lvlJc w:val="left"/>
      <w:pPr>
        <w:ind w:left="5760" w:hanging="360"/>
      </w:pPr>
      <w:rPr>
        <w:rFonts w:ascii="Courier New" w:hAnsi="Courier New" w:hint="default"/>
      </w:rPr>
    </w:lvl>
    <w:lvl w:ilvl="8" w:tplc="C50E6074">
      <w:start w:val="1"/>
      <w:numFmt w:val="bullet"/>
      <w:lvlText w:val=""/>
      <w:lvlJc w:val="left"/>
      <w:pPr>
        <w:ind w:left="6480" w:hanging="360"/>
      </w:pPr>
      <w:rPr>
        <w:rFonts w:ascii="Wingdings" w:hAnsi="Wingdings" w:hint="default"/>
      </w:rPr>
    </w:lvl>
  </w:abstractNum>
  <w:abstractNum w:abstractNumId="41" w15:restartNumberingAfterBreak="0">
    <w:nsid w:val="6FCAB996"/>
    <w:multiLevelType w:val="hybridMultilevel"/>
    <w:tmpl w:val="15386C4A"/>
    <w:lvl w:ilvl="0" w:tplc="BA3AF28E">
      <w:start w:val="1"/>
      <w:numFmt w:val="bullet"/>
      <w:lvlText w:val=""/>
      <w:lvlJc w:val="left"/>
      <w:pPr>
        <w:ind w:left="720" w:hanging="360"/>
      </w:pPr>
      <w:rPr>
        <w:rFonts w:ascii="Symbol" w:hAnsi="Symbol" w:hint="default"/>
      </w:rPr>
    </w:lvl>
    <w:lvl w:ilvl="1" w:tplc="DF44AD96">
      <w:start w:val="1"/>
      <w:numFmt w:val="bullet"/>
      <w:lvlText w:val="o"/>
      <w:lvlJc w:val="left"/>
      <w:pPr>
        <w:ind w:left="1440" w:hanging="360"/>
      </w:pPr>
      <w:rPr>
        <w:rFonts w:ascii="Courier New" w:hAnsi="Courier New" w:hint="default"/>
      </w:rPr>
    </w:lvl>
    <w:lvl w:ilvl="2" w:tplc="F35C931E">
      <w:start w:val="1"/>
      <w:numFmt w:val="bullet"/>
      <w:lvlText w:val=""/>
      <w:lvlJc w:val="left"/>
      <w:pPr>
        <w:ind w:left="2160" w:hanging="360"/>
      </w:pPr>
      <w:rPr>
        <w:rFonts w:ascii="Wingdings" w:hAnsi="Wingdings" w:hint="default"/>
      </w:rPr>
    </w:lvl>
    <w:lvl w:ilvl="3" w:tplc="84BA679A">
      <w:start w:val="1"/>
      <w:numFmt w:val="bullet"/>
      <w:lvlText w:val=""/>
      <w:lvlJc w:val="left"/>
      <w:pPr>
        <w:ind w:left="2880" w:hanging="360"/>
      </w:pPr>
      <w:rPr>
        <w:rFonts w:ascii="Symbol" w:hAnsi="Symbol" w:hint="default"/>
      </w:rPr>
    </w:lvl>
    <w:lvl w:ilvl="4" w:tplc="0444F2E4">
      <w:start w:val="1"/>
      <w:numFmt w:val="bullet"/>
      <w:lvlText w:val="o"/>
      <w:lvlJc w:val="left"/>
      <w:pPr>
        <w:ind w:left="3600" w:hanging="360"/>
      </w:pPr>
      <w:rPr>
        <w:rFonts w:ascii="Courier New" w:hAnsi="Courier New" w:hint="default"/>
      </w:rPr>
    </w:lvl>
    <w:lvl w:ilvl="5" w:tplc="CF86DE8E">
      <w:start w:val="1"/>
      <w:numFmt w:val="bullet"/>
      <w:lvlText w:val=""/>
      <w:lvlJc w:val="left"/>
      <w:pPr>
        <w:ind w:left="4320" w:hanging="360"/>
      </w:pPr>
      <w:rPr>
        <w:rFonts w:ascii="Wingdings" w:hAnsi="Wingdings" w:hint="default"/>
      </w:rPr>
    </w:lvl>
    <w:lvl w:ilvl="6" w:tplc="6B46F9F8">
      <w:start w:val="1"/>
      <w:numFmt w:val="bullet"/>
      <w:lvlText w:val=""/>
      <w:lvlJc w:val="left"/>
      <w:pPr>
        <w:ind w:left="5040" w:hanging="360"/>
      </w:pPr>
      <w:rPr>
        <w:rFonts w:ascii="Symbol" w:hAnsi="Symbol" w:hint="default"/>
      </w:rPr>
    </w:lvl>
    <w:lvl w:ilvl="7" w:tplc="64547DD2">
      <w:start w:val="1"/>
      <w:numFmt w:val="bullet"/>
      <w:lvlText w:val="o"/>
      <w:lvlJc w:val="left"/>
      <w:pPr>
        <w:ind w:left="5760" w:hanging="360"/>
      </w:pPr>
      <w:rPr>
        <w:rFonts w:ascii="Courier New" w:hAnsi="Courier New" w:hint="default"/>
      </w:rPr>
    </w:lvl>
    <w:lvl w:ilvl="8" w:tplc="72081BDC">
      <w:start w:val="1"/>
      <w:numFmt w:val="bullet"/>
      <w:lvlText w:val=""/>
      <w:lvlJc w:val="left"/>
      <w:pPr>
        <w:ind w:left="6480" w:hanging="360"/>
      </w:pPr>
      <w:rPr>
        <w:rFonts w:ascii="Wingdings" w:hAnsi="Wingdings" w:hint="default"/>
      </w:rPr>
    </w:lvl>
  </w:abstractNum>
  <w:abstractNum w:abstractNumId="42" w15:restartNumberingAfterBreak="0">
    <w:nsid w:val="7089079E"/>
    <w:multiLevelType w:val="multilevel"/>
    <w:tmpl w:val="E132D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32E6F0"/>
    <w:multiLevelType w:val="hybridMultilevel"/>
    <w:tmpl w:val="5A56F088"/>
    <w:lvl w:ilvl="0" w:tplc="3072E2FA">
      <w:start w:val="1"/>
      <w:numFmt w:val="bullet"/>
      <w:lvlText w:val=""/>
      <w:lvlJc w:val="left"/>
      <w:pPr>
        <w:ind w:left="720" w:hanging="360"/>
      </w:pPr>
      <w:rPr>
        <w:rFonts w:ascii="Symbol" w:hAnsi="Symbol" w:hint="default"/>
      </w:rPr>
    </w:lvl>
    <w:lvl w:ilvl="1" w:tplc="4F98FFCA">
      <w:start w:val="1"/>
      <w:numFmt w:val="bullet"/>
      <w:lvlText w:val="o"/>
      <w:lvlJc w:val="left"/>
      <w:pPr>
        <w:ind w:left="1440" w:hanging="360"/>
      </w:pPr>
      <w:rPr>
        <w:rFonts w:ascii="Courier New" w:hAnsi="Courier New" w:hint="default"/>
      </w:rPr>
    </w:lvl>
    <w:lvl w:ilvl="2" w:tplc="8902B2A0">
      <w:start w:val="1"/>
      <w:numFmt w:val="bullet"/>
      <w:lvlText w:val=""/>
      <w:lvlJc w:val="left"/>
      <w:pPr>
        <w:ind w:left="2160" w:hanging="360"/>
      </w:pPr>
      <w:rPr>
        <w:rFonts w:ascii="Wingdings" w:hAnsi="Wingdings" w:hint="default"/>
      </w:rPr>
    </w:lvl>
    <w:lvl w:ilvl="3" w:tplc="1E7E0ED8">
      <w:start w:val="1"/>
      <w:numFmt w:val="bullet"/>
      <w:lvlText w:val=""/>
      <w:lvlJc w:val="left"/>
      <w:pPr>
        <w:ind w:left="2880" w:hanging="360"/>
      </w:pPr>
      <w:rPr>
        <w:rFonts w:ascii="Symbol" w:hAnsi="Symbol" w:hint="default"/>
      </w:rPr>
    </w:lvl>
    <w:lvl w:ilvl="4" w:tplc="D94A6ADC">
      <w:start w:val="1"/>
      <w:numFmt w:val="bullet"/>
      <w:lvlText w:val="o"/>
      <w:lvlJc w:val="left"/>
      <w:pPr>
        <w:ind w:left="3600" w:hanging="360"/>
      </w:pPr>
      <w:rPr>
        <w:rFonts w:ascii="Courier New" w:hAnsi="Courier New" w:hint="default"/>
      </w:rPr>
    </w:lvl>
    <w:lvl w:ilvl="5" w:tplc="1B280CC0">
      <w:start w:val="1"/>
      <w:numFmt w:val="bullet"/>
      <w:lvlText w:val=""/>
      <w:lvlJc w:val="left"/>
      <w:pPr>
        <w:ind w:left="4320" w:hanging="360"/>
      </w:pPr>
      <w:rPr>
        <w:rFonts w:ascii="Wingdings" w:hAnsi="Wingdings" w:hint="default"/>
      </w:rPr>
    </w:lvl>
    <w:lvl w:ilvl="6" w:tplc="717885A8">
      <w:start w:val="1"/>
      <w:numFmt w:val="bullet"/>
      <w:lvlText w:val=""/>
      <w:lvlJc w:val="left"/>
      <w:pPr>
        <w:ind w:left="5040" w:hanging="360"/>
      </w:pPr>
      <w:rPr>
        <w:rFonts w:ascii="Symbol" w:hAnsi="Symbol" w:hint="default"/>
      </w:rPr>
    </w:lvl>
    <w:lvl w:ilvl="7" w:tplc="EBF80D2A">
      <w:start w:val="1"/>
      <w:numFmt w:val="bullet"/>
      <w:lvlText w:val="o"/>
      <w:lvlJc w:val="left"/>
      <w:pPr>
        <w:ind w:left="5760" w:hanging="360"/>
      </w:pPr>
      <w:rPr>
        <w:rFonts w:ascii="Courier New" w:hAnsi="Courier New" w:hint="default"/>
      </w:rPr>
    </w:lvl>
    <w:lvl w:ilvl="8" w:tplc="476EA444">
      <w:start w:val="1"/>
      <w:numFmt w:val="bullet"/>
      <w:lvlText w:val=""/>
      <w:lvlJc w:val="left"/>
      <w:pPr>
        <w:ind w:left="6480" w:hanging="360"/>
      </w:pPr>
      <w:rPr>
        <w:rFonts w:ascii="Wingdings" w:hAnsi="Wingdings" w:hint="default"/>
      </w:rPr>
    </w:lvl>
  </w:abstractNum>
  <w:abstractNum w:abstractNumId="44" w15:restartNumberingAfterBreak="0">
    <w:nsid w:val="75FA6D39"/>
    <w:multiLevelType w:val="hybridMultilevel"/>
    <w:tmpl w:val="1B026D9A"/>
    <w:lvl w:ilvl="0" w:tplc="1556C92A">
      <w:start w:val="1"/>
      <w:numFmt w:val="bullet"/>
      <w:lvlText w:val=""/>
      <w:lvlJc w:val="left"/>
      <w:pPr>
        <w:ind w:left="720" w:hanging="360"/>
      </w:pPr>
      <w:rPr>
        <w:rFonts w:ascii="Symbol" w:hAnsi="Symbol" w:hint="default"/>
      </w:rPr>
    </w:lvl>
    <w:lvl w:ilvl="1" w:tplc="C38A2684">
      <w:start w:val="1"/>
      <w:numFmt w:val="bullet"/>
      <w:lvlText w:val="o"/>
      <w:lvlJc w:val="left"/>
      <w:pPr>
        <w:ind w:left="1440" w:hanging="360"/>
      </w:pPr>
      <w:rPr>
        <w:rFonts w:ascii="Courier New" w:hAnsi="Courier New" w:hint="default"/>
      </w:rPr>
    </w:lvl>
    <w:lvl w:ilvl="2" w:tplc="ED0C9858">
      <w:start w:val="1"/>
      <w:numFmt w:val="bullet"/>
      <w:lvlText w:val=""/>
      <w:lvlJc w:val="left"/>
      <w:pPr>
        <w:ind w:left="2160" w:hanging="360"/>
      </w:pPr>
      <w:rPr>
        <w:rFonts w:ascii="Wingdings" w:hAnsi="Wingdings" w:hint="default"/>
      </w:rPr>
    </w:lvl>
    <w:lvl w:ilvl="3" w:tplc="F83A6C74">
      <w:start w:val="1"/>
      <w:numFmt w:val="bullet"/>
      <w:lvlText w:val=""/>
      <w:lvlJc w:val="left"/>
      <w:pPr>
        <w:ind w:left="2880" w:hanging="360"/>
      </w:pPr>
      <w:rPr>
        <w:rFonts w:ascii="Symbol" w:hAnsi="Symbol" w:hint="default"/>
      </w:rPr>
    </w:lvl>
    <w:lvl w:ilvl="4" w:tplc="2DE2B9DE">
      <w:start w:val="1"/>
      <w:numFmt w:val="bullet"/>
      <w:lvlText w:val="o"/>
      <w:lvlJc w:val="left"/>
      <w:pPr>
        <w:ind w:left="3600" w:hanging="360"/>
      </w:pPr>
      <w:rPr>
        <w:rFonts w:ascii="Courier New" w:hAnsi="Courier New" w:hint="default"/>
      </w:rPr>
    </w:lvl>
    <w:lvl w:ilvl="5" w:tplc="14DC86D6">
      <w:start w:val="1"/>
      <w:numFmt w:val="bullet"/>
      <w:lvlText w:val=""/>
      <w:lvlJc w:val="left"/>
      <w:pPr>
        <w:ind w:left="4320" w:hanging="360"/>
      </w:pPr>
      <w:rPr>
        <w:rFonts w:ascii="Wingdings" w:hAnsi="Wingdings" w:hint="default"/>
      </w:rPr>
    </w:lvl>
    <w:lvl w:ilvl="6" w:tplc="210E6FCC">
      <w:start w:val="1"/>
      <w:numFmt w:val="bullet"/>
      <w:lvlText w:val=""/>
      <w:lvlJc w:val="left"/>
      <w:pPr>
        <w:ind w:left="5040" w:hanging="360"/>
      </w:pPr>
      <w:rPr>
        <w:rFonts w:ascii="Symbol" w:hAnsi="Symbol" w:hint="default"/>
      </w:rPr>
    </w:lvl>
    <w:lvl w:ilvl="7" w:tplc="815E6AB2">
      <w:start w:val="1"/>
      <w:numFmt w:val="bullet"/>
      <w:lvlText w:val="o"/>
      <w:lvlJc w:val="left"/>
      <w:pPr>
        <w:ind w:left="5760" w:hanging="360"/>
      </w:pPr>
      <w:rPr>
        <w:rFonts w:ascii="Courier New" w:hAnsi="Courier New" w:hint="default"/>
      </w:rPr>
    </w:lvl>
    <w:lvl w:ilvl="8" w:tplc="A0486BEA">
      <w:start w:val="1"/>
      <w:numFmt w:val="bullet"/>
      <w:lvlText w:val=""/>
      <w:lvlJc w:val="left"/>
      <w:pPr>
        <w:ind w:left="6480" w:hanging="360"/>
      </w:pPr>
      <w:rPr>
        <w:rFonts w:ascii="Wingdings" w:hAnsi="Wingdings" w:hint="default"/>
      </w:rPr>
    </w:lvl>
  </w:abstractNum>
  <w:abstractNum w:abstractNumId="45" w15:restartNumberingAfterBreak="0">
    <w:nsid w:val="7A030943"/>
    <w:multiLevelType w:val="multilevel"/>
    <w:tmpl w:val="1D9AF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DD6D6A"/>
    <w:multiLevelType w:val="hybridMultilevel"/>
    <w:tmpl w:val="761C7836"/>
    <w:lvl w:ilvl="0" w:tplc="5B3A41A2">
      <w:start w:val="40"/>
      <w:numFmt w:val="bullet"/>
      <w:lvlText w:val="-"/>
      <w:lvlJc w:val="left"/>
      <w:pPr>
        <w:ind w:left="720" w:hanging="360"/>
      </w:pPr>
      <w:rPr>
        <w:rFonts w:ascii="Aptos" w:eastAsiaTheme="minorHAnsi" w:hAnsi="Aptos"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075933264">
    <w:abstractNumId w:val="4"/>
  </w:num>
  <w:num w:numId="2" w16cid:durableId="1264267588">
    <w:abstractNumId w:val="23"/>
  </w:num>
  <w:num w:numId="3" w16cid:durableId="1404259182">
    <w:abstractNumId w:val="25"/>
  </w:num>
  <w:num w:numId="4" w16cid:durableId="1415131779">
    <w:abstractNumId w:val="40"/>
  </w:num>
  <w:num w:numId="5" w16cid:durableId="1432049590">
    <w:abstractNumId w:val="11"/>
  </w:num>
  <w:num w:numId="6" w16cid:durableId="1435445298">
    <w:abstractNumId w:val="7"/>
  </w:num>
  <w:num w:numId="7" w16cid:durableId="1474640908">
    <w:abstractNumId w:val="45"/>
  </w:num>
  <w:num w:numId="8" w16cid:durableId="1489636133">
    <w:abstractNumId w:val="0"/>
  </w:num>
  <w:num w:numId="9" w16cid:durableId="1499151021">
    <w:abstractNumId w:val="6"/>
  </w:num>
  <w:num w:numId="10" w16cid:durableId="1514296810">
    <w:abstractNumId w:val="35"/>
  </w:num>
  <w:num w:numId="11" w16cid:durableId="1565212623">
    <w:abstractNumId w:val="41"/>
  </w:num>
  <w:num w:numId="12" w16cid:durableId="1589382064">
    <w:abstractNumId w:val="5"/>
  </w:num>
  <w:num w:numId="13" w16cid:durableId="1634404479">
    <w:abstractNumId w:val="34"/>
  </w:num>
  <w:num w:numId="14" w16cid:durableId="1663509449">
    <w:abstractNumId w:val="10"/>
  </w:num>
  <w:num w:numId="15" w16cid:durableId="1749884303">
    <w:abstractNumId w:val="29"/>
  </w:num>
  <w:num w:numId="16" w16cid:durableId="184558270">
    <w:abstractNumId w:val="33"/>
  </w:num>
  <w:num w:numId="17" w16cid:durableId="1860771563">
    <w:abstractNumId w:val="17"/>
  </w:num>
  <w:num w:numId="18" w16cid:durableId="1944146811">
    <w:abstractNumId w:val="13"/>
  </w:num>
  <w:num w:numId="19" w16cid:durableId="1960185641">
    <w:abstractNumId w:val="28"/>
  </w:num>
  <w:num w:numId="20" w16cid:durableId="1988243594">
    <w:abstractNumId w:val="12"/>
  </w:num>
  <w:num w:numId="21" w16cid:durableId="2013600622">
    <w:abstractNumId w:val="2"/>
  </w:num>
  <w:num w:numId="22" w16cid:durableId="2050063536">
    <w:abstractNumId w:val="27"/>
  </w:num>
  <w:num w:numId="23" w16cid:durableId="2099865447">
    <w:abstractNumId w:val="9"/>
  </w:num>
  <w:num w:numId="24" w16cid:durableId="2112318915">
    <w:abstractNumId w:val="18"/>
  </w:num>
  <w:num w:numId="25" w16cid:durableId="243077922">
    <w:abstractNumId w:val="22"/>
  </w:num>
  <w:num w:numId="26" w16cid:durableId="249046526">
    <w:abstractNumId w:val="36"/>
  </w:num>
  <w:num w:numId="27" w16cid:durableId="275988092">
    <w:abstractNumId w:val="19"/>
  </w:num>
  <w:num w:numId="28" w16cid:durableId="356854997">
    <w:abstractNumId w:val="8"/>
  </w:num>
  <w:num w:numId="29" w16cid:durableId="402530653">
    <w:abstractNumId w:val="32"/>
  </w:num>
  <w:num w:numId="30" w16cid:durableId="418214859">
    <w:abstractNumId w:val="15"/>
  </w:num>
  <w:num w:numId="31" w16cid:durableId="472984648">
    <w:abstractNumId w:val="37"/>
  </w:num>
  <w:num w:numId="32" w16cid:durableId="536091493">
    <w:abstractNumId w:val="16"/>
  </w:num>
  <w:num w:numId="33" w16cid:durableId="551578670">
    <w:abstractNumId w:val="43"/>
  </w:num>
  <w:num w:numId="34" w16cid:durableId="564265965">
    <w:abstractNumId w:val="24"/>
  </w:num>
  <w:num w:numId="35" w16cid:durableId="60562870">
    <w:abstractNumId w:val="3"/>
  </w:num>
  <w:num w:numId="36" w16cid:durableId="611743989">
    <w:abstractNumId w:val="46"/>
  </w:num>
  <w:num w:numId="37" w16cid:durableId="64299766">
    <w:abstractNumId w:val="1"/>
  </w:num>
  <w:num w:numId="38" w16cid:durableId="672609751">
    <w:abstractNumId w:val="38"/>
  </w:num>
  <w:num w:numId="39" w16cid:durableId="682172663">
    <w:abstractNumId w:val="44"/>
  </w:num>
  <w:num w:numId="40" w16cid:durableId="684552525">
    <w:abstractNumId w:val="21"/>
  </w:num>
  <w:num w:numId="41" w16cid:durableId="774404351">
    <w:abstractNumId w:val="26"/>
  </w:num>
  <w:num w:numId="42" w16cid:durableId="883448928">
    <w:abstractNumId w:val="31"/>
  </w:num>
  <w:num w:numId="43" w16cid:durableId="906839438">
    <w:abstractNumId w:val="39"/>
  </w:num>
  <w:num w:numId="44" w16cid:durableId="908467295">
    <w:abstractNumId w:val="30"/>
  </w:num>
  <w:num w:numId="45" w16cid:durableId="933786132">
    <w:abstractNumId w:val="20"/>
  </w:num>
  <w:num w:numId="46" w16cid:durableId="939487258">
    <w:abstractNumId w:val="14"/>
  </w:num>
  <w:num w:numId="47" w16cid:durableId="983581852">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B0B44"/>
    <w:rsid w:val="000237EF"/>
    <w:rsid w:val="00047CE2"/>
    <w:rsid w:val="000D44B5"/>
    <w:rsid w:val="000E4707"/>
    <w:rsid w:val="00157D36"/>
    <w:rsid w:val="001634B9"/>
    <w:rsid w:val="001C624E"/>
    <w:rsid w:val="001F5DBC"/>
    <w:rsid w:val="00211C54"/>
    <w:rsid w:val="0022117E"/>
    <w:rsid w:val="00221F25"/>
    <w:rsid w:val="002245CB"/>
    <w:rsid w:val="00233D35"/>
    <w:rsid w:val="00243A89"/>
    <w:rsid w:val="0027793B"/>
    <w:rsid w:val="00296F39"/>
    <w:rsid w:val="002A4675"/>
    <w:rsid w:val="002C73CF"/>
    <w:rsid w:val="002D1383"/>
    <w:rsid w:val="002D568C"/>
    <w:rsid w:val="00300603"/>
    <w:rsid w:val="0031455D"/>
    <w:rsid w:val="0031B124"/>
    <w:rsid w:val="00333767"/>
    <w:rsid w:val="00351787"/>
    <w:rsid w:val="00385847"/>
    <w:rsid w:val="00390531"/>
    <w:rsid w:val="00397377"/>
    <w:rsid w:val="003A61AF"/>
    <w:rsid w:val="003C7BF3"/>
    <w:rsid w:val="003D5C54"/>
    <w:rsid w:val="003F138E"/>
    <w:rsid w:val="003F430F"/>
    <w:rsid w:val="004348F3"/>
    <w:rsid w:val="0044671F"/>
    <w:rsid w:val="00456C09"/>
    <w:rsid w:val="00492506"/>
    <w:rsid w:val="0049795A"/>
    <w:rsid w:val="004C38BA"/>
    <w:rsid w:val="004C67A9"/>
    <w:rsid w:val="004D331F"/>
    <w:rsid w:val="004E1257"/>
    <w:rsid w:val="0051422E"/>
    <w:rsid w:val="00521A4A"/>
    <w:rsid w:val="00560AFA"/>
    <w:rsid w:val="0059078E"/>
    <w:rsid w:val="005E22EC"/>
    <w:rsid w:val="00600C06"/>
    <w:rsid w:val="00615A3B"/>
    <w:rsid w:val="00625A00"/>
    <w:rsid w:val="0063251F"/>
    <w:rsid w:val="00655491"/>
    <w:rsid w:val="0067730E"/>
    <w:rsid w:val="00686895"/>
    <w:rsid w:val="006957CC"/>
    <w:rsid w:val="00697BB9"/>
    <w:rsid w:val="006A1696"/>
    <w:rsid w:val="006A73BB"/>
    <w:rsid w:val="006E0467"/>
    <w:rsid w:val="006E6DC4"/>
    <w:rsid w:val="007037CA"/>
    <w:rsid w:val="007172AE"/>
    <w:rsid w:val="0071CC62"/>
    <w:rsid w:val="007334BC"/>
    <w:rsid w:val="007846ED"/>
    <w:rsid w:val="007A1A0A"/>
    <w:rsid w:val="007A4EC3"/>
    <w:rsid w:val="007F4467"/>
    <w:rsid w:val="00834DF6"/>
    <w:rsid w:val="00847816"/>
    <w:rsid w:val="00860538"/>
    <w:rsid w:val="008640AC"/>
    <w:rsid w:val="00882B14"/>
    <w:rsid w:val="008A43C4"/>
    <w:rsid w:val="008C2508"/>
    <w:rsid w:val="008C2C59"/>
    <w:rsid w:val="008C4169"/>
    <w:rsid w:val="00933C41"/>
    <w:rsid w:val="0098388D"/>
    <w:rsid w:val="00986108"/>
    <w:rsid w:val="009D0A2A"/>
    <w:rsid w:val="00A452F9"/>
    <w:rsid w:val="00A47A03"/>
    <w:rsid w:val="00A670BB"/>
    <w:rsid w:val="00A675B0"/>
    <w:rsid w:val="00A9206B"/>
    <w:rsid w:val="00AD1B91"/>
    <w:rsid w:val="00B833A8"/>
    <w:rsid w:val="00B87C65"/>
    <w:rsid w:val="00BE733B"/>
    <w:rsid w:val="00BF261B"/>
    <w:rsid w:val="00C3ADEF"/>
    <w:rsid w:val="00C520EF"/>
    <w:rsid w:val="00CA4A37"/>
    <w:rsid w:val="00CC0126"/>
    <w:rsid w:val="00D05439"/>
    <w:rsid w:val="00D33251"/>
    <w:rsid w:val="00D42A6D"/>
    <w:rsid w:val="00D65B0A"/>
    <w:rsid w:val="00DC4722"/>
    <w:rsid w:val="00DCCEBC"/>
    <w:rsid w:val="00DF33C9"/>
    <w:rsid w:val="00E11E0D"/>
    <w:rsid w:val="00E12241"/>
    <w:rsid w:val="00E2056D"/>
    <w:rsid w:val="00E22BCE"/>
    <w:rsid w:val="00E30FE6"/>
    <w:rsid w:val="00E44151"/>
    <w:rsid w:val="00E6409C"/>
    <w:rsid w:val="00E90AA2"/>
    <w:rsid w:val="00EB440F"/>
    <w:rsid w:val="00ED33BD"/>
    <w:rsid w:val="00EF26CE"/>
    <w:rsid w:val="00F048DA"/>
    <w:rsid w:val="00F11E82"/>
    <w:rsid w:val="00F443CA"/>
    <w:rsid w:val="00F57579"/>
    <w:rsid w:val="00F60377"/>
    <w:rsid w:val="00F60C25"/>
    <w:rsid w:val="00F83754"/>
    <w:rsid w:val="00F838D8"/>
    <w:rsid w:val="00F955B8"/>
    <w:rsid w:val="00F957D4"/>
    <w:rsid w:val="00FB0B44"/>
    <w:rsid w:val="00FB668D"/>
    <w:rsid w:val="00FB6F78"/>
    <w:rsid w:val="01215A75"/>
    <w:rsid w:val="017D6B76"/>
    <w:rsid w:val="0268708E"/>
    <w:rsid w:val="02B40101"/>
    <w:rsid w:val="02D1A921"/>
    <w:rsid w:val="03DCCA2C"/>
    <w:rsid w:val="048A7DDF"/>
    <w:rsid w:val="04CF3143"/>
    <w:rsid w:val="0545DFF3"/>
    <w:rsid w:val="057F1947"/>
    <w:rsid w:val="058F3278"/>
    <w:rsid w:val="0597006B"/>
    <w:rsid w:val="05C642E1"/>
    <w:rsid w:val="063E6FCC"/>
    <w:rsid w:val="06429A7D"/>
    <w:rsid w:val="06C962C1"/>
    <w:rsid w:val="06CAC64B"/>
    <w:rsid w:val="071B933B"/>
    <w:rsid w:val="07525F97"/>
    <w:rsid w:val="07EC7642"/>
    <w:rsid w:val="086EF5B8"/>
    <w:rsid w:val="09D09BC8"/>
    <w:rsid w:val="09E8FF70"/>
    <w:rsid w:val="09EA5A36"/>
    <w:rsid w:val="09F41FB9"/>
    <w:rsid w:val="0A6BD3BA"/>
    <w:rsid w:val="0A8E144A"/>
    <w:rsid w:val="0B4686C8"/>
    <w:rsid w:val="0BCD3543"/>
    <w:rsid w:val="0C17A5F7"/>
    <w:rsid w:val="0C2202FB"/>
    <w:rsid w:val="0C26E7BA"/>
    <w:rsid w:val="0C63D4F1"/>
    <w:rsid w:val="0CB767E1"/>
    <w:rsid w:val="0CC3C68D"/>
    <w:rsid w:val="0CC998BB"/>
    <w:rsid w:val="0D1E1C78"/>
    <w:rsid w:val="0D386318"/>
    <w:rsid w:val="0D6E065E"/>
    <w:rsid w:val="0D7355AA"/>
    <w:rsid w:val="0E22E937"/>
    <w:rsid w:val="0E2BF4A9"/>
    <w:rsid w:val="0E82278B"/>
    <w:rsid w:val="0EC64745"/>
    <w:rsid w:val="0F6C76D8"/>
    <w:rsid w:val="105D8EB9"/>
    <w:rsid w:val="10C8D3A3"/>
    <w:rsid w:val="10E90370"/>
    <w:rsid w:val="10F56AB5"/>
    <w:rsid w:val="110B0793"/>
    <w:rsid w:val="115D86F6"/>
    <w:rsid w:val="1269CE48"/>
    <w:rsid w:val="127183D6"/>
    <w:rsid w:val="127359F9"/>
    <w:rsid w:val="132F310F"/>
    <w:rsid w:val="138D16E9"/>
    <w:rsid w:val="13B00AE0"/>
    <w:rsid w:val="13C85A10"/>
    <w:rsid w:val="13EC2318"/>
    <w:rsid w:val="14056B1B"/>
    <w:rsid w:val="149178CE"/>
    <w:rsid w:val="14D535D8"/>
    <w:rsid w:val="14F35923"/>
    <w:rsid w:val="15192E5D"/>
    <w:rsid w:val="1561A5D5"/>
    <w:rsid w:val="15AC8B48"/>
    <w:rsid w:val="163A17E4"/>
    <w:rsid w:val="168405FF"/>
    <w:rsid w:val="16A0AD1F"/>
    <w:rsid w:val="16B12157"/>
    <w:rsid w:val="16CA4F7C"/>
    <w:rsid w:val="16DB87C8"/>
    <w:rsid w:val="173DFF1A"/>
    <w:rsid w:val="17509A17"/>
    <w:rsid w:val="17874DA5"/>
    <w:rsid w:val="17A28F25"/>
    <w:rsid w:val="17E1A546"/>
    <w:rsid w:val="18381211"/>
    <w:rsid w:val="185D6847"/>
    <w:rsid w:val="18B2D7FF"/>
    <w:rsid w:val="1938F63D"/>
    <w:rsid w:val="193D9F7D"/>
    <w:rsid w:val="19F04F46"/>
    <w:rsid w:val="1AA05554"/>
    <w:rsid w:val="1ABF3CA7"/>
    <w:rsid w:val="1C4172C9"/>
    <w:rsid w:val="1CD6589E"/>
    <w:rsid w:val="1D0D3B92"/>
    <w:rsid w:val="1D6ACF2B"/>
    <w:rsid w:val="1D81CE50"/>
    <w:rsid w:val="1D97CB85"/>
    <w:rsid w:val="1DA6472E"/>
    <w:rsid w:val="1DFDB0A2"/>
    <w:rsid w:val="1E835026"/>
    <w:rsid w:val="1E92CBB2"/>
    <w:rsid w:val="1EC3E00F"/>
    <w:rsid w:val="1F2032AF"/>
    <w:rsid w:val="1F2681E7"/>
    <w:rsid w:val="1F654563"/>
    <w:rsid w:val="1F6DC2F1"/>
    <w:rsid w:val="20D64E58"/>
    <w:rsid w:val="21A99627"/>
    <w:rsid w:val="2246CCA4"/>
    <w:rsid w:val="22C0D9E6"/>
    <w:rsid w:val="22C84ACD"/>
    <w:rsid w:val="2364E102"/>
    <w:rsid w:val="23706C52"/>
    <w:rsid w:val="23C61CE0"/>
    <w:rsid w:val="23FF88DC"/>
    <w:rsid w:val="24EAEDDB"/>
    <w:rsid w:val="24F475C5"/>
    <w:rsid w:val="257C6785"/>
    <w:rsid w:val="261ED751"/>
    <w:rsid w:val="26AA24B3"/>
    <w:rsid w:val="26CC6EC6"/>
    <w:rsid w:val="280DAB29"/>
    <w:rsid w:val="283C92EC"/>
    <w:rsid w:val="283E56E6"/>
    <w:rsid w:val="2898B71B"/>
    <w:rsid w:val="28A7EE2C"/>
    <w:rsid w:val="290D200F"/>
    <w:rsid w:val="292A4F9A"/>
    <w:rsid w:val="2932265D"/>
    <w:rsid w:val="29858816"/>
    <w:rsid w:val="298AA577"/>
    <w:rsid w:val="29A5C3FF"/>
    <w:rsid w:val="29B37DFA"/>
    <w:rsid w:val="2A5E084C"/>
    <w:rsid w:val="2A796C99"/>
    <w:rsid w:val="2B251B96"/>
    <w:rsid w:val="2B6C6E7D"/>
    <w:rsid w:val="2B81FE0E"/>
    <w:rsid w:val="2BAABD97"/>
    <w:rsid w:val="2BD4B907"/>
    <w:rsid w:val="2BDE7FAA"/>
    <w:rsid w:val="2C01A25C"/>
    <w:rsid w:val="2C230C8F"/>
    <w:rsid w:val="2C4D00EB"/>
    <w:rsid w:val="2C95A1D0"/>
    <w:rsid w:val="2CE26939"/>
    <w:rsid w:val="2D0D4C89"/>
    <w:rsid w:val="2D355FB4"/>
    <w:rsid w:val="2DA1B47C"/>
    <w:rsid w:val="2DF94190"/>
    <w:rsid w:val="2DF94354"/>
    <w:rsid w:val="2E004B97"/>
    <w:rsid w:val="2EAE8B8A"/>
    <w:rsid w:val="2ED6B34E"/>
    <w:rsid w:val="2F0AC41B"/>
    <w:rsid w:val="2F3D5356"/>
    <w:rsid w:val="2F618656"/>
    <w:rsid w:val="2FBE9A77"/>
    <w:rsid w:val="300D6C42"/>
    <w:rsid w:val="302334A4"/>
    <w:rsid w:val="302DBA97"/>
    <w:rsid w:val="306995E7"/>
    <w:rsid w:val="30730048"/>
    <w:rsid w:val="312F9A3D"/>
    <w:rsid w:val="31481F65"/>
    <w:rsid w:val="31F38C58"/>
    <w:rsid w:val="31FFD93F"/>
    <w:rsid w:val="32277579"/>
    <w:rsid w:val="322B4231"/>
    <w:rsid w:val="325B1E8E"/>
    <w:rsid w:val="329C4E5C"/>
    <w:rsid w:val="32C67185"/>
    <w:rsid w:val="33053C4A"/>
    <w:rsid w:val="332FF4BA"/>
    <w:rsid w:val="3422522B"/>
    <w:rsid w:val="347DCDA7"/>
    <w:rsid w:val="35043E8A"/>
    <w:rsid w:val="351251E9"/>
    <w:rsid w:val="352D5883"/>
    <w:rsid w:val="353F9AB2"/>
    <w:rsid w:val="3543C39F"/>
    <w:rsid w:val="35B4B48C"/>
    <w:rsid w:val="35D65042"/>
    <w:rsid w:val="35FD9000"/>
    <w:rsid w:val="36D023B0"/>
    <w:rsid w:val="3711AE91"/>
    <w:rsid w:val="372F5873"/>
    <w:rsid w:val="378E8EB4"/>
    <w:rsid w:val="3794328D"/>
    <w:rsid w:val="3840AE7B"/>
    <w:rsid w:val="387ED9BB"/>
    <w:rsid w:val="389ED2E5"/>
    <w:rsid w:val="38ED935D"/>
    <w:rsid w:val="393A9A6F"/>
    <w:rsid w:val="394FD489"/>
    <w:rsid w:val="395FBB9C"/>
    <w:rsid w:val="39904CC7"/>
    <w:rsid w:val="3A358F58"/>
    <w:rsid w:val="3A4B10A8"/>
    <w:rsid w:val="3A55DB3A"/>
    <w:rsid w:val="3A6927B2"/>
    <w:rsid w:val="3AA974B3"/>
    <w:rsid w:val="3AEBDCC0"/>
    <w:rsid w:val="3B12400E"/>
    <w:rsid w:val="3B1DDE27"/>
    <w:rsid w:val="3B3088E2"/>
    <w:rsid w:val="3B96332C"/>
    <w:rsid w:val="3B9F86F1"/>
    <w:rsid w:val="3BD00623"/>
    <w:rsid w:val="3BE41C06"/>
    <w:rsid w:val="3C01D4C6"/>
    <w:rsid w:val="3C737B9B"/>
    <w:rsid w:val="3C985C00"/>
    <w:rsid w:val="3CA5DCF6"/>
    <w:rsid w:val="3CF93644"/>
    <w:rsid w:val="3D364CF8"/>
    <w:rsid w:val="3D3A6C45"/>
    <w:rsid w:val="3D753702"/>
    <w:rsid w:val="3DA6AC6A"/>
    <w:rsid w:val="3E29F95F"/>
    <w:rsid w:val="3ED03B03"/>
    <w:rsid w:val="3F48FD2C"/>
    <w:rsid w:val="3F6A5DB6"/>
    <w:rsid w:val="3F706DFF"/>
    <w:rsid w:val="4058525E"/>
    <w:rsid w:val="40598132"/>
    <w:rsid w:val="4066D640"/>
    <w:rsid w:val="40FACB5D"/>
    <w:rsid w:val="4192FC71"/>
    <w:rsid w:val="41C2D662"/>
    <w:rsid w:val="41E48DB3"/>
    <w:rsid w:val="4210A590"/>
    <w:rsid w:val="4337AA79"/>
    <w:rsid w:val="433C672C"/>
    <w:rsid w:val="4377D5F7"/>
    <w:rsid w:val="438784EC"/>
    <w:rsid w:val="43F0439D"/>
    <w:rsid w:val="4401C137"/>
    <w:rsid w:val="44545129"/>
    <w:rsid w:val="44604AC8"/>
    <w:rsid w:val="44D0F3E8"/>
    <w:rsid w:val="44E0E87A"/>
    <w:rsid w:val="44FAB748"/>
    <w:rsid w:val="45058339"/>
    <w:rsid w:val="4568D2E1"/>
    <w:rsid w:val="45C924E4"/>
    <w:rsid w:val="45E9B686"/>
    <w:rsid w:val="45F46E6A"/>
    <w:rsid w:val="465E3A1E"/>
    <w:rsid w:val="46AF3958"/>
    <w:rsid w:val="47149482"/>
    <w:rsid w:val="4715B9A7"/>
    <w:rsid w:val="472AAE27"/>
    <w:rsid w:val="47716709"/>
    <w:rsid w:val="47758EBB"/>
    <w:rsid w:val="47A1CEDB"/>
    <w:rsid w:val="47D598F6"/>
    <w:rsid w:val="47E4D14B"/>
    <w:rsid w:val="486247CD"/>
    <w:rsid w:val="49243866"/>
    <w:rsid w:val="493C6CEF"/>
    <w:rsid w:val="497B7F3F"/>
    <w:rsid w:val="49F35600"/>
    <w:rsid w:val="49F53BB7"/>
    <w:rsid w:val="4A383D24"/>
    <w:rsid w:val="4A75370A"/>
    <w:rsid w:val="4A8ECD7F"/>
    <w:rsid w:val="4BC503DE"/>
    <w:rsid w:val="4BEF219D"/>
    <w:rsid w:val="4BF9759E"/>
    <w:rsid w:val="4C04E5FA"/>
    <w:rsid w:val="4D35E817"/>
    <w:rsid w:val="4DCB0B0B"/>
    <w:rsid w:val="4DD9F69E"/>
    <w:rsid w:val="4E386EFB"/>
    <w:rsid w:val="4E5F4CCD"/>
    <w:rsid w:val="4E63C7B5"/>
    <w:rsid w:val="4E6746B7"/>
    <w:rsid w:val="4E9A0321"/>
    <w:rsid w:val="4EDA1D10"/>
    <w:rsid w:val="4EE52642"/>
    <w:rsid w:val="4EE9A101"/>
    <w:rsid w:val="4EED4118"/>
    <w:rsid w:val="4F96B461"/>
    <w:rsid w:val="4F99F549"/>
    <w:rsid w:val="4FB45E45"/>
    <w:rsid w:val="4FBF44A5"/>
    <w:rsid w:val="5059599E"/>
    <w:rsid w:val="517F6DC3"/>
    <w:rsid w:val="518DCA21"/>
    <w:rsid w:val="51DB7F4C"/>
    <w:rsid w:val="51DD613C"/>
    <w:rsid w:val="524D6BC9"/>
    <w:rsid w:val="5261D955"/>
    <w:rsid w:val="529E9261"/>
    <w:rsid w:val="52A790D9"/>
    <w:rsid w:val="52A7ED56"/>
    <w:rsid w:val="52AC0F73"/>
    <w:rsid w:val="52CBCFE7"/>
    <w:rsid w:val="531471CD"/>
    <w:rsid w:val="53577A3C"/>
    <w:rsid w:val="5389E781"/>
    <w:rsid w:val="53E92FED"/>
    <w:rsid w:val="540E6494"/>
    <w:rsid w:val="5476C060"/>
    <w:rsid w:val="552D1975"/>
    <w:rsid w:val="5596DEE7"/>
    <w:rsid w:val="55B0DA55"/>
    <w:rsid w:val="567D4CF5"/>
    <w:rsid w:val="56DBBD22"/>
    <w:rsid w:val="5717E221"/>
    <w:rsid w:val="57DA8879"/>
    <w:rsid w:val="57F06BC4"/>
    <w:rsid w:val="589C004E"/>
    <w:rsid w:val="58F85E3A"/>
    <w:rsid w:val="59759AC6"/>
    <w:rsid w:val="59E9962F"/>
    <w:rsid w:val="5A0667C0"/>
    <w:rsid w:val="5A7B6A89"/>
    <w:rsid w:val="5AAAC03B"/>
    <w:rsid w:val="5B1EE20A"/>
    <w:rsid w:val="5BE752FA"/>
    <w:rsid w:val="5C3A2C89"/>
    <w:rsid w:val="5C542314"/>
    <w:rsid w:val="5C5C38C3"/>
    <w:rsid w:val="5C5DFCB7"/>
    <w:rsid w:val="5C71BD04"/>
    <w:rsid w:val="5C90E9F7"/>
    <w:rsid w:val="5D4657BA"/>
    <w:rsid w:val="5DA3296D"/>
    <w:rsid w:val="5DD2978E"/>
    <w:rsid w:val="5E3BBE41"/>
    <w:rsid w:val="5E76ED06"/>
    <w:rsid w:val="5E89981D"/>
    <w:rsid w:val="5EF7E801"/>
    <w:rsid w:val="5F59C0A4"/>
    <w:rsid w:val="5F67A8EF"/>
    <w:rsid w:val="5F85DF8D"/>
    <w:rsid w:val="602C9397"/>
    <w:rsid w:val="6053C2FF"/>
    <w:rsid w:val="60939C16"/>
    <w:rsid w:val="62661D01"/>
    <w:rsid w:val="626A85F9"/>
    <w:rsid w:val="6322C818"/>
    <w:rsid w:val="6331EE4C"/>
    <w:rsid w:val="6371F8D8"/>
    <w:rsid w:val="637A30DF"/>
    <w:rsid w:val="63C453E8"/>
    <w:rsid w:val="63E23BEF"/>
    <w:rsid w:val="6429FDDC"/>
    <w:rsid w:val="645DCDB6"/>
    <w:rsid w:val="6497AA1F"/>
    <w:rsid w:val="64E9C977"/>
    <w:rsid w:val="64EB2E6F"/>
    <w:rsid w:val="652D5734"/>
    <w:rsid w:val="653AB0F9"/>
    <w:rsid w:val="653C50FC"/>
    <w:rsid w:val="65F15566"/>
    <w:rsid w:val="65F22046"/>
    <w:rsid w:val="65F945B2"/>
    <w:rsid w:val="6678C346"/>
    <w:rsid w:val="66A5E5DB"/>
    <w:rsid w:val="6748F22E"/>
    <w:rsid w:val="67A6EDAB"/>
    <w:rsid w:val="68310C16"/>
    <w:rsid w:val="685DB9B2"/>
    <w:rsid w:val="6874FC41"/>
    <w:rsid w:val="68961545"/>
    <w:rsid w:val="68E31644"/>
    <w:rsid w:val="6930A02C"/>
    <w:rsid w:val="69C1746D"/>
    <w:rsid w:val="69D9754F"/>
    <w:rsid w:val="6A026FD0"/>
    <w:rsid w:val="6A303988"/>
    <w:rsid w:val="6ADB11C1"/>
    <w:rsid w:val="6B3FE4AD"/>
    <w:rsid w:val="6B5A04B7"/>
    <w:rsid w:val="6B9D1B02"/>
    <w:rsid w:val="6BFC8673"/>
    <w:rsid w:val="6C0F16A2"/>
    <w:rsid w:val="6C16A1BC"/>
    <w:rsid w:val="6C959133"/>
    <w:rsid w:val="6CD3AAF6"/>
    <w:rsid w:val="6CDE88B3"/>
    <w:rsid w:val="6CEB4415"/>
    <w:rsid w:val="6D2FBEC2"/>
    <w:rsid w:val="6D3407DA"/>
    <w:rsid w:val="6D86260A"/>
    <w:rsid w:val="6D8D82CF"/>
    <w:rsid w:val="6E81F3EA"/>
    <w:rsid w:val="6F570574"/>
    <w:rsid w:val="6F61BC81"/>
    <w:rsid w:val="6F70EE20"/>
    <w:rsid w:val="6F992A75"/>
    <w:rsid w:val="700D813C"/>
    <w:rsid w:val="70379EE3"/>
    <w:rsid w:val="70969ACA"/>
    <w:rsid w:val="70C148C5"/>
    <w:rsid w:val="70C158FA"/>
    <w:rsid w:val="70C886BF"/>
    <w:rsid w:val="714DA890"/>
    <w:rsid w:val="7183D8CE"/>
    <w:rsid w:val="71EC4B54"/>
    <w:rsid w:val="7205D733"/>
    <w:rsid w:val="7259DFC3"/>
    <w:rsid w:val="72CE35D3"/>
    <w:rsid w:val="731CA5D8"/>
    <w:rsid w:val="734F9344"/>
    <w:rsid w:val="739B9503"/>
    <w:rsid w:val="73D33490"/>
    <w:rsid w:val="73D9C386"/>
    <w:rsid w:val="73EB0CE0"/>
    <w:rsid w:val="743311B6"/>
    <w:rsid w:val="74434F67"/>
    <w:rsid w:val="744DDB1E"/>
    <w:rsid w:val="745093C5"/>
    <w:rsid w:val="74B5E384"/>
    <w:rsid w:val="74C3BFD4"/>
    <w:rsid w:val="74F28DA7"/>
    <w:rsid w:val="74F8C50E"/>
    <w:rsid w:val="75F7CD16"/>
    <w:rsid w:val="762CB383"/>
    <w:rsid w:val="76471078"/>
    <w:rsid w:val="769C0A2A"/>
    <w:rsid w:val="76C8FE16"/>
    <w:rsid w:val="775994EB"/>
    <w:rsid w:val="77A16A3A"/>
    <w:rsid w:val="77A3FDB6"/>
    <w:rsid w:val="7850CC87"/>
    <w:rsid w:val="78A417C6"/>
    <w:rsid w:val="78B2E7A2"/>
    <w:rsid w:val="78B8F725"/>
    <w:rsid w:val="79F25B84"/>
    <w:rsid w:val="79F5215E"/>
    <w:rsid w:val="7A03245F"/>
    <w:rsid w:val="7A5EC77F"/>
    <w:rsid w:val="7A985747"/>
    <w:rsid w:val="7A9DD599"/>
    <w:rsid w:val="7AD9EA45"/>
    <w:rsid w:val="7B253EBB"/>
    <w:rsid w:val="7B47C9AA"/>
    <w:rsid w:val="7BD4D575"/>
    <w:rsid w:val="7CE1D134"/>
    <w:rsid w:val="7D2560E9"/>
    <w:rsid w:val="7DD7D013"/>
    <w:rsid w:val="7DEA61CA"/>
    <w:rsid w:val="7DF05013"/>
    <w:rsid w:val="7E37A884"/>
    <w:rsid w:val="7E720319"/>
    <w:rsid w:val="7E91234F"/>
    <w:rsid w:val="7ED27EBA"/>
    <w:rsid w:val="7F43579C"/>
    <w:rsid w:val="7F62AF22"/>
    <w:rsid w:val="7FE692B2"/>
    <w:rsid w:val="7FF7C36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94398"/>
  <w15:chartTrackingRefBased/>
  <w15:docId w15:val="{D5E5BD69-9071-41C5-B7B5-0B4F16B9C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FB0B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semiHidden/>
    <w:unhideWhenUsed/>
    <w:qFormat/>
    <w:rsid w:val="00FB0B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semiHidden/>
    <w:unhideWhenUsed/>
    <w:qFormat/>
    <w:rsid w:val="00FB0B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semiHidden/>
    <w:unhideWhenUsed/>
    <w:qFormat/>
    <w:rsid w:val="00FB0B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uiPriority w:val="9"/>
    <w:semiHidden/>
    <w:unhideWhenUsed/>
    <w:qFormat/>
    <w:rsid w:val="00FB0B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uiPriority w:val="9"/>
    <w:semiHidden/>
    <w:unhideWhenUsed/>
    <w:qFormat/>
    <w:rsid w:val="00FB0B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uiPriority w:val="9"/>
    <w:semiHidden/>
    <w:unhideWhenUsed/>
    <w:qFormat/>
    <w:rsid w:val="00FB0B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uiPriority w:val="9"/>
    <w:semiHidden/>
    <w:unhideWhenUsed/>
    <w:qFormat/>
    <w:rsid w:val="00FB0B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uiPriority w:val="9"/>
    <w:semiHidden/>
    <w:unhideWhenUsed/>
    <w:qFormat/>
    <w:rsid w:val="00FB0B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aglavlje">
    <w:name w:val="header"/>
    <w:basedOn w:val="Normal"/>
    <w:link w:val="ZaglavljeChar"/>
    <w:uiPriority w:val="99"/>
    <w:unhideWhenUsed/>
    <w:rsid w:val="001634B9"/>
    <w:pPr>
      <w:tabs>
        <w:tab w:val="center" w:pos="4513"/>
        <w:tab w:val="right" w:pos="9026"/>
      </w:tabs>
      <w:spacing w:after="0" w:line="240" w:lineRule="auto"/>
    </w:pPr>
  </w:style>
  <w:style w:type="character" w:customStyle="1" w:styleId="ZaglavljeChar">
    <w:name w:val="Zaglavlje Char"/>
    <w:basedOn w:val="DefaultParagraphFont"/>
    <w:link w:val="Zaglavlje"/>
    <w:uiPriority w:val="99"/>
    <w:rsid w:val="001634B9"/>
  </w:style>
  <w:style w:type="paragraph" w:styleId="Podnoje">
    <w:name w:val="footer"/>
    <w:basedOn w:val="Normal"/>
    <w:link w:val="PodnojeChar"/>
    <w:uiPriority w:val="99"/>
    <w:unhideWhenUsed/>
    <w:rsid w:val="001634B9"/>
    <w:pPr>
      <w:tabs>
        <w:tab w:val="center" w:pos="4513"/>
        <w:tab w:val="right" w:pos="9026"/>
      </w:tabs>
      <w:spacing w:after="0" w:line="240" w:lineRule="auto"/>
    </w:pPr>
  </w:style>
  <w:style w:type="character" w:customStyle="1" w:styleId="PodnojeChar">
    <w:name w:val="Podnožje Char"/>
    <w:basedOn w:val="DefaultParagraphFont"/>
    <w:link w:val="Podnoje"/>
    <w:uiPriority w:val="99"/>
    <w:rsid w:val="001634B9"/>
  </w:style>
  <w:style w:type="paragraph" w:styleId="ListParagraph">
    <w:name w:val="List Paragraph"/>
    <w:basedOn w:val="Normal"/>
    <w:uiPriority w:val="34"/>
    <w:qFormat/>
    <w:rsid w:val="00FB0B44"/>
    <w:pPr>
      <w:ind w:left="720"/>
      <w:contextualSpacing/>
    </w:pPr>
  </w:style>
  <w:style w:type="character" w:styleId="IntenseEmphasis">
    <w:name w:val="Intense Emphasis"/>
    <w:basedOn w:val="DefaultParagraphFont"/>
    <w:uiPriority w:val="21"/>
    <w:qFormat/>
    <w:rsid w:val="00FB0B44"/>
    <w:rPr>
      <w:i/>
      <w:iCs/>
      <w:color w:val="0F4761" w:themeColor="accent1" w:themeShade="BF"/>
    </w:rPr>
  </w:style>
  <w:style w:type="character" w:styleId="IntenseReference">
    <w:name w:val="Intense Reference"/>
    <w:basedOn w:val="DefaultParagraphFont"/>
    <w:uiPriority w:val="32"/>
    <w:qFormat/>
    <w:rsid w:val="00FB0B44"/>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character" w:customStyle="1" w:styleId="Naslov1Char">
    <w:name w:val="Naslov 1 Char"/>
    <w:basedOn w:val="DefaultParagraphFont"/>
    <w:uiPriority w:val="9"/>
    <w:rsid w:val="00882B14"/>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DefaultParagraphFont"/>
    <w:uiPriority w:val="9"/>
    <w:semiHidden/>
    <w:rsid w:val="00882B14"/>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DefaultParagraphFont"/>
    <w:uiPriority w:val="9"/>
    <w:semiHidden/>
    <w:rsid w:val="00882B14"/>
    <w:rPr>
      <w:rFonts w:eastAsiaTheme="majorEastAsia" w:cstheme="majorBidi"/>
      <w:color w:val="0F4761" w:themeColor="accent1" w:themeShade="BF"/>
      <w:sz w:val="28"/>
      <w:szCs w:val="28"/>
    </w:rPr>
  </w:style>
  <w:style w:type="character" w:customStyle="1" w:styleId="Naslov4Char">
    <w:name w:val="Naslov 4 Char"/>
    <w:basedOn w:val="DefaultParagraphFont"/>
    <w:uiPriority w:val="9"/>
    <w:semiHidden/>
    <w:rsid w:val="00882B14"/>
    <w:rPr>
      <w:rFonts w:eastAsiaTheme="majorEastAsia" w:cstheme="majorBidi"/>
      <w:i/>
      <w:iCs/>
      <w:color w:val="0F4761" w:themeColor="accent1" w:themeShade="BF"/>
    </w:rPr>
  </w:style>
  <w:style w:type="character" w:customStyle="1" w:styleId="Naslov5Char">
    <w:name w:val="Naslov 5 Char"/>
    <w:basedOn w:val="DefaultParagraphFont"/>
    <w:uiPriority w:val="9"/>
    <w:semiHidden/>
    <w:rsid w:val="00882B14"/>
    <w:rPr>
      <w:rFonts w:eastAsiaTheme="majorEastAsia" w:cstheme="majorBidi"/>
      <w:color w:val="0F4761" w:themeColor="accent1" w:themeShade="BF"/>
    </w:rPr>
  </w:style>
  <w:style w:type="character" w:customStyle="1" w:styleId="Naslov6Char">
    <w:name w:val="Naslov 6 Char"/>
    <w:basedOn w:val="DefaultParagraphFont"/>
    <w:uiPriority w:val="9"/>
    <w:semiHidden/>
    <w:rsid w:val="00882B14"/>
    <w:rPr>
      <w:rFonts w:eastAsiaTheme="majorEastAsia" w:cstheme="majorBidi"/>
      <w:i/>
      <w:iCs/>
      <w:color w:val="595959" w:themeColor="text1" w:themeTint="A6"/>
    </w:rPr>
  </w:style>
  <w:style w:type="character" w:customStyle="1" w:styleId="Naslov7Char">
    <w:name w:val="Naslov 7 Char"/>
    <w:basedOn w:val="DefaultParagraphFont"/>
    <w:uiPriority w:val="9"/>
    <w:semiHidden/>
    <w:rsid w:val="00882B14"/>
    <w:rPr>
      <w:rFonts w:eastAsiaTheme="majorEastAsia" w:cstheme="majorBidi"/>
      <w:color w:val="595959" w:themeColor="text1" w:themeTint="A6"/>
    </w:rPr>
  </w:style>
  <w:style w:type="character" w:customStyle="1" w:styleId="Naslov8Char">
    <w:name w:val="Naslov 8 Char"/>
    <w:basedOn w:val="DefaultParagraphFont"/>
    <w:uiPriority w:val="9"/>
    <w:semiHidden/>
    <w:rsid w:val="00882B14"/>
    <w:rPr>
      <w:rFonts w:eastAsiaTheme="majorEastAsia" w:cstheme="majorBidi"/>
      <w:i/>
      <w:iCs/>
      <w:color w:val="272727" w:themeColor="text1" w:themeTint="D8"/>
    </w:rPr>
  </w:style>
  <w:style w:type="character" w:customStyle="1" w:styleId="Naslov9Char">
    <w:name w:val="Naslov 9 Char"/>
    <w:basedOn w:val="DefaultParagraphFont"/>
    <w:uiPriority w:val="9"/>
    <w:semiHidden/>
    <w:rsid w:val="00882B14"/>
    <w:rPr>
      <w:rFonts w:eastAsiaTheme="majorEastAsia" w:cstheme="majorBidi"/>
      <w:color w:val="272727" w:themeColor="text1" w:themeTint="D8"/>
    </w:rPr>
  </w:style>
  <w:style w:type="character" w:customStyle="1" w:styleId="NaslovChar">
    <w:name w:val="Naslov Char"/>
    <w:basedOn w:val="DefaultParagraphFont"/>
    <w:uiPriority w:val="10"/>
    <w:rsid w:val="00882B14"/>
    <w:rPr>
      <w:rFonts w:asciiTheme="majorHAnsi" w:eastAsiaTheme="majorEastAsia" w:hAnsiTheme="majorHAnsi" w:cstheme="majorBidi"/>
      <w:spacing w:val="-10"/>
      <w:kern w:val="28"/>
      <w:sz w:val="56"/>
      <w:szCs w:val="56"/>
    </w:rPr>
  </w:style>
  <w:style w:type="character" w:customStyle="1" w:styleId="PodnaslovChar">
    <w:name w:val="Podnaslov Char"/>
    <w:basedOn w:val="DefaultParagraphFont"/>
    <w:uiPriority w:val="11"/>
    <w:rsid w:val="00882B14"/>
    <w:rPr>
      <w:rFonts w:eastAsiaTheme="majorEastAsia" w:cstheme="majorBidi"/>
      <w:color w:val="595959" w:themeColor="text1" w:themeTint="A6"/>
      <w:spacing w:val="15"/>
      <w:sz w:val="28"/>
      <w:szCs w:val="28"/>
    </w:rPr>
  </w:style>
  <w:style w:type="character" w:customStyle="1" w:styleId="CitatChar">
    <w:name w:val="Citat Char"/>
    <w:basedOn w:val="DefaultParagraphFont"/>
    <w:uiPriority w:val="29"/>
    <w:rsid w:val="00882B14"/>
    <w:rPr>
      <w:i/>
      <w:iCs/>
      <w:color w:val="404040" w:themeColor="text1" w:themeTint="BF"/>
    </w:rPr>
  </w:style>
  <w:style w:type="character" w:customStyle="1" w:styleId="NaglaencitatChar">
    <w:name w:val="Naglašen citat Char"/>
    <w:basedOn w:val="DefaultParagraphFont"/>
    <w:uiPriority w:val="30"/>
    <w:rsid w:val="00882B14"/>
    <w:rPr>
      <w:i/>
      <w:iCs/>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166</TotalTime>
  <Pages>9</Pages>
  <Words>4043</Words>
  <Characters>23050</Characters>
  <Application>Microsoft Office Word</Application>
  <DocSecurity>0</DocSecurity>
  <Lines>192</Lines>
  <Paragraphs>54</Paragraphs>
  <ScaleCrop>false</ScaleCrop>
  <Company/>
  <LinksUpToDate>false</LinksUpToDate>
  <CharactersWithSpaces>27039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Grubelić Kušeta</dc:creator>
  <cp:keywords/>
  <dc:description/>
  <cp:lastModifiedBy>Jelena Grubelić Kušeta</cp:lastModifiedBy>
  <cp:revision>91</cp:revision>
  <cp:lastPrinted>2024-09-17T21:11:00Z</cp:lastPrinted>
  <dcterms:created xsi:type="dcterms:W3CDTF">2024-09-16T22:53:00Z</dcterms:created>
  <dcterms:modified xsi:type="dcterms:W3CDTF">2026-10-27T07:44:00Z</dcterms:modified>
</cp:coreProperties>
</file>